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198" w14:textId="77777777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8E38EA" wp14:editId="0E2A73EE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0" b="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D402C1" w14:textId="61514888" w:rsidR="00DD3370" w:rsidRPr="00661C55" w:rsidRDefault="004F6758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เอกสารแนบท้าย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E38EA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02D402C1" w14:textId="61514888" w:rsidR="00DD3370" w:rsidRPr="00661C55" w:rsidRDefault="004F6758">
                      <w:pPr>
                        <w:jc w:val="center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เอกสารแนบท้าย ๒</w:t>
                      </w:r>
                    </w:p>
                  </w:txbxContent>
                </v:textbox>
              </v:rect>
            </w:pict>
          </mc:Fallback>
        </mc:AlternateContent>
      </w:r>
    </w:p>
    <w:p w14:paraId="2D302853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87C56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12ACE4AD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0DCD75AD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E282380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4E69B1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DD7FCE0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020CD0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40984E2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2DFB572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.....................................................</w:t>
      </w:r>
    </w:p>
    <w:p w14:paraId="1E4A94D6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E3C9548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537C631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7BB3A3E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4B61A57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91D4FD3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48C31CA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ขอประเมินบุคคลเพื่อแต่งตั้งให้ดำรง</w:t>
      </w:r>
    </w:p>
    <w:p w14:paraId="315EC79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1C1B779F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.....................................................</w:t>
      </w:r>
    </w:p>
    <w:p w14:paraId="64C8D617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07CA2D90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242B4CB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041EB487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29005E5C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0E30B58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DB1E305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0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5D301CBB" w14:textId="77777777">
        <w:trPr>
          <w:tblHeader/>
        </w:trPr>
        <w:tc>
          <w:tcPr>
            <w:tcW w:w="9357" w:type="dxa"/>
            <w:shd w:val="clear" w:color="auto" w:fill="D9D9D9"/>
          </w:tcPr>
          <w:p w14:paraId="2C5F403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4EE60329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19CB11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1E5B936C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3A33579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5EB364D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331508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35EBD1A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32D7598D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0A93343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4C45F79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33385A1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13E5C07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7016267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1CCF9AA0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636BA0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F9271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1B5C857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47796C0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1832A9D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6AAAF1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3AFDC02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33C0E61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0A48D9D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7DA489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1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32AB0623" w14:textId="77777777">
              <w:tc>
                <w:tcPr>
                  <w:tcW w:w="2282" w:type="dxa"/>
                </w:tcPr>
                <w:p w14:paraId="7C1F1B12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505E826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BE068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190D6A12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1A4ACCFC" w14:textId="77777777">
              <w:tc>
                <w:tcPr>
                  <w:tcW w:w="2282" w:type="dxa"/>
                </w:tcPr>
                <w:p w14:paraId="66173F22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24DDF410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1E8D530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C47884E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F44C12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BB38E9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27266B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69DB39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2A6B1B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0FFDA9D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116901C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04753DD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0D2ADE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4D65A13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6914095E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40B8544F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7A872985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E50D6D1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E4DE15F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DAE1BF3" wp14:editId="6B72EC60">
                <wp:simplePos x="0" y="0"/>
                <wp:positionH relativeFrom="column">
                  <wp:posOffset>2413000</wp:posOffset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A98DC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52199" id="สี่เหลี่ยมผืนผ้า 225" o:spid="_x0000_s1027" style="position:absolute;left:0;text-align:left;margin-left:190pt;margin-top:-16.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" stroked="f">
                <v:textbox inset="2.53958mm,1.2694mm,2.53958mm,1.2694mm">
                  <w:txbxContent>
                    <w:p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2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75047828" w14:textId="77777777">
        <w:tc>
          <w:tcPr>
            <w:tcW w:w="9385" w:type="dxa"/>
            <w:shd w:val="clear" w:color="auto" w:fill="D9D9D9"/>
          </w:tcPr>
          <w:p w14:paraId="3CCBE45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47829576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77AC9E50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3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4CC2A403" w14:textId="77777777">
        <w:tc>
          <w:tcPr>
            <w:tcW w:w="7213" w:type="dxa"/>
            <w:vAlign w:val="center"/>
          </w:tcPr>
          <w:p w14:paraId="34426A16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72EC8DC1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7807150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42BFA25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1FDB0142" w14:textId="77777777">
        <w:trPr>
          <w:trHeight w:val="12354"/>
        </w:trPr>
        <w:tc>
          <w:tcPr>
            <w:tcW w:w="7213" w:type="dxa"/>
          </w:tcPr>
          <w:p w14:paraId="621AF5D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3F55D80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5B4E453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64C2F8D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26D06AF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24A3E43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3E77CA9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14A3887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60B77BB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A11518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0571772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6CF57F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21203AF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C82882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66AEB8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57DC9F8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45E1616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2617D7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2116EC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0782E71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43E83E5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3FAB5E8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2C5718B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245D22D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240E68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57CE9A6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2C065A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D64E3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5A82F1A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C7DD94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33046BE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4BAD50B8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52FE72B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683C87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8ADA1D2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825B80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2A129E7F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2757247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51E90C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0A591F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ADE735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2FCE2E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A994DC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264A667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F49245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04F4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D2F4C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A37FB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5D675E6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19C935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ECD6438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88A9C9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8A674C5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64DA85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E435AB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8FB805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7822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D0D44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06D90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65021E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6B30BAB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77A9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4A564C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68170BC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72C2FC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530E41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AC270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A62AA2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26C6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89CF3E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844EFF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64F16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804EAF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FB6D5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36068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7A51A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3FEEF1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2734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9262D5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8A5E96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FF8C26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545DD8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450592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97960E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880E34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E95E43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61E20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29400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688F37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EF160F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D22C9D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A50CC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8E8DEF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8BDFF4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BF5EE2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4BF097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2FCC1173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7221992F" w14:textId="77777777">
        <w:tc>
          <w:tcPr>
            <w:tcW w:w="7225" w:type="dxa"/>
            <w:vAlign w:val="center"/>
          </w:tcPr>
          <w:p w14:paraId="42C645C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4B6F33A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041CE057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62D72133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40D9DC3F" w14:textId="77777777">
        <w:tc>
          <w:tcPr>
            <w:tcW w:w="7225" w:type="dxa"/>
          </w:tcPr>
          <w:p w14:paraId="0DFEA3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CCD702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054C5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F1BAD7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63D9F79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3BFCE5A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70020FA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A2056E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65B2F43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1D50F94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4678750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162DA18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6F9961D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6A4AA9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D58690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53C14E3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39E166D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73268E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3EEF48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27C8F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568BF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9447ED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3C1CF26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5D34B9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C1F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EAB56C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E2BDF3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41FF8A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69941D06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22A6C0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07E7A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1EBDD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964BF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0A39F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85F9826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65C99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9752B8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14B01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B4437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98CEF4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EC4D98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663D1C8C" w14:textId="77777777">
        <w:tc>
          <w:tcPr>
            <w:tcW w:w="7225" w:type="dxa"/>
          </w:tcPr>
          <w:p w14:paraId="00E32C51" w14:textId="77777777" w:rsidR="00DD3370" w:rsidRPr="00661C55" w:rsidRDefault="00583A35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627C13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5E2C581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517D1E72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2E31A6F" wp14:editId="4D79DC08">
                <wp:simplePos x="0" y="0"/>
                <wp:positionH relativeFrom="column">
                  <wp:posOffset>2553742</wp:posOffset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8470AD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36C52" id="สี่เหลี่ยมผืนผ้า 1" o:spid="_x0000_s1028" style="position:absolute;margin-left:201.1pt;margin-top:-384.05pt;width:80.2pt;height:27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" stroked="f">
                <v:textbox inset="2.53958mm,1.2694mm,2.53958mm,1.2694mm">
                  <w:txbxContent>
                    <w:p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4805D15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223D770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2B0B7799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71F7E353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4DD8D093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11C68720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083A8370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47D104A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8AB5D0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211C5C10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5804A41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4517A467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370AD70A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35E86962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01FAAC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49E71D0F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4252ABF4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789B91DE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337F6E0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5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3A68D975" w14:textId="77777777">
        <w:tc>
          <w:tcPr>
            <w:tcW w:w="9388" w:type="dxa"/>
            <w:shd w:val="clear" w:color="auto" w:fill="D9D9D9"/>
          </w:tcPr>
          <w:p w14:paraId="1506A1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56FAF23A" wp14:editId="742B744F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0AF296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26" o:spid="_x0000_s1029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" stroked="f">
                      <v:textbox inset="2.53958mm,1.2694mm,2.53958mm,1.2694mm">
                        <w:txbxContent>
                          <w:p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3370" w:rsidRPr="00661C55" w14:paraId="21B2EE1A" w14:textId="77777777">
        <w:tc>
          <w:tcPr>
            <w:tcW w:w="9388" w:type="dxa"/>
            <w:shd w:val="clear" w:color="auto" w:fill="auto"/>
          </w:tcPr>
          <w:p w14:paraId="636B2D3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661C55" w14:paraId="4DAC78F9" w14:textId="77777777">
        <w:tc>
          <w:tcPr>
            <w:tcW w:w="9388" w:type="dxa"/>
            <w:shd w:val="clear" w:color="auto" w:fill="auto"/>
          </w:tcPr>
          <w:p w14:paraId="686521B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661C55">
              <w:rPr>
                <w:rFonts w:ascii="TH SarabunIT๙" w:eastAsia="Sarabun" w:hAnsi="TH SarabunIT๙" w:cs="TH SarabunIT๙"/>
              </w:rPr>
              <w:t xml:space="preserve">-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0ACBC4F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464F52B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C25891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14:paraId="77099AF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468BAF2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661C55">
              <w:rPr>
                <w:rFonts w:ascii="TH SarabunIT๙" w:eastAsia="Sarabun" w:hAnsi="TH SarabunIT๙" w:cs="TH SarabunIT๙"/>
              </w:rPr>
              <w:t xml:space="preserve">3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ปี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77CB63E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C37A1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630A08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8BF7EC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EB2E34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FC65D7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FC279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F87E72F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BBCBE61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E073F1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7CCC33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568CBB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05C5665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6B2087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5CBD1F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2619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8A6E9E6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667E2B1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70545F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61C9E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C8C8E65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3F97D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DB153E5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6EC5FF7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52A7686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11CCD2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AEB5B7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220F9DD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661E6302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36C927C2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E0703C2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4E2811DA" w14:textId="77777777" w:rsidR="00DD3370" w:rsidRPr="00661C55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19E15A" wp14:editId="75E70DD6">
                      <wp:simplePos x="0" y="0"/>
                      <wp:positionH relativeFrom="column">
                        <wp:posOffset>2559420</wp:posOffset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CD860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201.55pt;margin-top:-29.75pt;width:62.8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" fillcolor="white [3201]" stroked="f" strokeweight=".5pt">
                      <v:textbox>
                        <w:txbxContent>
                          <w:p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661C55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661C55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7241B30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5D7D334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27245B9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38DAB04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38A9A0B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5E881952" w14:textId="77777777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6.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lastRenderedPageBreak/>
              <w:br/>
              <w:t xml:space="preserve">11.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3C0ACA45" wp14:editId="04FE98E7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8A1318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20" o:spid="_x0000_s1031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" stroked="f">
                      <v:textbox inset="2.53958mm,1.2694mm,2.53958mm,1.2694mm">
                        <w:txbxContent>
                          <w:p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405481" w14:textId="77777777" w:rsidR="00DD3370" w:rsidRPr="00661C55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0CF69A0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6B80BF9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543AA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4FE4466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036DD741" w14:textId="77777777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27E7996E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661C55" w14:paraId="5929B437" w14:textId="77777777">
              <w:tc>
                <w:tcPr>
                  <w:tcW w:w="4579" w:type="dxa"/>
                </w:tcPr>
                <w:p w14:paraId="7AF5C90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422D267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661C55" w14:paraId="66EF5230" w14:textId="77777777">
              <w:tc>
                <w:tcPr>
                  <w:tcW w:w="4579" w:type="dxa"/>
                </w:tcPr>
                <w:p w14:paraId="2FF38E07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2D9C7989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448150AF" w14:textId="77777777">
              <w:tc>
                <w:tcPr>
                  <w:tcW w:w="4579" w:type="dxa"/>
                </w:tcPr>
                <w:p w14:paraId="0630D7FA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ADA51D0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20D4F45F" w14:textId="77777777">
              <w:tc>
                <w:tcPr>
                  <w:tcW w:w="4579" w:type="dxa"/>
                </w:tcPr>
                <w:p w14:paraId="3001254A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370047F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24AF91B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E76E67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32741E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2BCE618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27808E0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09D654E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E84D78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494CF7D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>3  (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1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661C55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8CCA396" w14:textId="77777777" w:rsidR="00DD3370" w:rsidRPr="003B7391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3B7391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3B7391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CA9CD3C" w14:textId="77777777" w:rsidR="00DD3370" w:rsidRPr="003B7391" w:rsidRDefault="003B7391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lastRenderedPageBreak/>
        <w:br/>
      </w:r>
      <w:r>
        <w:rPr>
          <w:rFonts w:ascii="TH SarabunIT๙" w:eastAsia="Sarabun" w:hAnsi="TH SarabunIT๙" w:cs="TH SarabunIT๙"/>
        </w:rPr>
        <w:br/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lastRenderedPageBreak/>
        <w:t>แบบเสนอแนวคิดการพัฒนาหรือปรับปรุงงาน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ระดับ</w:t>
      </w:r>
      <w:r w:rsidR="00583A35" w:rsidRPr="00661C55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>
        <w:rPr>
          <w:rFonts w:ascii="TH SarabunIT๙" w:eastAsia="Sarabun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C959C" wp14:editId="4D444448">
                <wp:simplePos x="0" y="0"/>
                <wp:positionH relativeFrom="margin">
                  <wp:posOffset>2410934</wp:posOffset>
                </wp:positionH>
                <wp:positionV relativeFrom="paragraph">
                  <wp:posOffset>611505</wp:posOffset>
                </wp:positionV>
                <wp:extent cx="1132764" cy="0"/>
                <wp:effectExtent l="0" t="0" r="1079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7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38A64" id="ตัวเชื่อมต่อตรง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9.85pt,48.15pt" to="279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EFC6A5A" wp14:editId="4488E3A0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0B09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84580" id="สี่เหลี่ยมผืนผ้า 219" o:spid="_x0000_s1032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I+A06Y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49335C66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526C9A95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2B7324B1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7B53569D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472ECDB4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69965837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7C3306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262524B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79FDF131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1E1AE2E8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087FACBC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512629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4D5D20D5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08C16D64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000B" w14:textId="77777777" w:rsidR="009C47D0" w:rsidRDefault="009C47D0">
      <w:r>
        <w:separator/>
      </w:r>
    </w:p>
  </w:endnote>
  <w:endnote w:type="continuationSeparator" w:id="0">
    <w:p w14:paraId="63242284" w14:textId="77777777" w:rsidR="009C47D0" w:rsidRDefault="009C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636F" w14:textId="77777777" w:rsidR="009C47D0" w:rsidRDefault="009C47D0">
      <w:r>
        <w:separator/>
      </w:r>
    </w:p>
  </w:footnote>
  <w:footnote w:type="continuationSeparator" w:id="0">
    <w:p w14:paraId="2D36D564" w14:textId="77777777" w:rsidR="009C47D0" w:rsidRDefault="009C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B1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72B7CD9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CB6A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6814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E78130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25011B"/>
    <w:rsid w:val="002D22FA"/>
    <w:rsid w:val="003B7391"/>
    <w:rsid w:val="004F6758"/>
    <w:rsid w:val="00583A35"/>
    <w:rsid w:val="00661C55"/>
    <w:rsid w:val="006E746F"/>
    <w:rsid w:val="009C47D0"/>
    <w:rsid w:val="00DC5AFA"/>
    <w:rsid w:val="00D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FC7F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1F"/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eastAsia="Calibri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Nithi Naewlek</cp:lastModifiedBy>
  <cp:revision>2</cp:revision>
  <dcterms:created xsi:type="dcterms:W3CDTF">2023-12-14T03:08:00Z</dcterms:created>
  <dcterms:modified xsi:type="dcterms:W3CDTF">2023-12-14T03:08:00Z</dcterms:modified>
</cp:coreProperties>
</file>