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7" w:rsidRPr="003835CD" w:rsidRDefault="00AD3E58" w:rsidP="00403986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5357004</wp:posOffset>
                </wp:positionH>
                <wp:positionV relativeFrom="paragraph">
                  <wp:posOffset>-69011</wp:posOffset>
                </wp:positionV>
                <wp:extent cx="854015" cy="591820"/>
                <wp:effectExtent l="0" t="0" r="2286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045" w:rsidRPr="00A53D44" w:rsidRDefault="00B41045" w:rsidP="00B864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53D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 ตก. </w:t>
                            </w:r>
                            <w:r w:rsidRPr="00A53D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8pt;margin-top:-5.45pt;width:67.25pt;height:46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" strokecolor="white">
                <v:textbox style="mso-fit-shape-to-text:t">
                  <w:txbxContent>
                    <w:p w:rsidR="00B41045" w:rsidRPr="00A53D44" w:rsidRDefault="00B41045" w:rsidP="00B864B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53D4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แบบ ตก. </w:t>
                      </w:r>
                      <w:r w:rsidRPr="00A53D4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แบบรายงานการตรวจราชการระดับจังหวัด ปีงบประมาณ พ.ศ. </w:t>
      </w:r>
      <w:r w:rsidR="002C108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C003C" w:rsidRPr="003835C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คณะที่ </w:t>
      </w:r>
      <w:r w:rsidR="002C108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การพัฒนาระบบบริการ</w:t>
      </w:r>
      <w:r w:rsidR="00B64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หัวข้อ สาขาสุขภาพช่องปาก</w: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จังหวัด............</w:t>
      </w:r>
      <w:r w:rsidR="00B5000C">
        <w:rPr>
          <w:rFonts w:ascii="TH SarabunPSK" w:hAnsi="TH SarabunPSK" w:cs="TH SarabunPSK" w:hint="cs"/>
          <w:b/>
          <w:bCs/>
          <w:sz w:val="32"/>
          <w:szCs w:val="32"/>
          <w:cs/>
        </w:rPr>
        <w:t>แพร่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............  เขตสุขภาพที่....</w:t>
      </w:r>
      <w:r w:rsidR="00B500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.......  ตรวจราชการวันที่...........................................</w:t>
      </w:r>
    </w:p>
    <w:p w:rsidR="00085114" w:rsidRPr="001041DF" w:rsidRDefault="00085114" w:rsidP="001041DF">
      <w:pPr>
        <w:pStyle w:val="a3"/>
        <w:numPr>
          <w:ilvl w:val="0"/>
          <w:numId w:val="2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041DF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</w:t>
      </w:r>
    </w:p>
    <w:p w:rsidR="00085114" w:rsidRPr="003835CD" w:rsidRDefault="00E05494" w:rsidP="00085114">
      <w:pPr>
        <w:pStyle w:val="a3"/>
        <w:numPr>
          <w:ilvl w:val="0"/>
          <w:numId w:val="21"/>
        </w:numPr>
        <w:ind w:left="900" w:hanging="180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ร้อยละอำเภอที่จัดบริการสุขภาพช่องปากใน รพ.สต./</w:t>
      </w:r>
      <w:proofErr w:type="spellStart"/>
      <w:r w:rsidRPr="003835CD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3835CD">
        <w:rPr>
          <w:rFonts w:ascii="TH SarabunPSK" w:hAnsi="TH SarabunPSK" w:cs="TH SarabunPSK"/>
          <w:sz w:val="32"/>
          <w:szCs w:val="32"/>
          <w:cs/>
        </w:rPr>
        <w:t xml:space="preserve">. ที่มีคุณภาพตามเกณฑ์ ภายใต้การสนับสนุนของคณะกรรมการพัฒนาคุณภาพชีวิตอำเภอ หรือ </w:t>
      </w:r>
      <w:r w:rsidR="00A96409">
        <w:rPr>
          <w:rFonts w:ascii="TH SarabunPSK" w:hAnsi="TH SarabunPSK" w:cs="TH SarabunPSK"/>
          <w:sz w:val="32"/>
          <w:szCs w:val="32"/>
        </w:rPr>
        <w:t>District Health B</w:t>
      </w:r>
      <w:r w:rsidRPr="003835CD">
        <w:rPr>
          <w:rFonts w:ascii="TH SarabunPSK" w:hAnsi="TH SarabunPSK" w:cs="TH SarabunPSK"/>
          <w:sz w:val="32"/>
          <w:szCs w:val="32"/>
        </w:rPr>
        <w:t>oa</w:t>
      </w:r>
      <w:r w:rsidR="00A96409">
        <w:rPr>
          <w:rFonts w:ascii="TH SarabunPSK" w:hAnsi="TH SarabunPSK" w:cs="TH SarabunPSK"/>
          <w:sz w:val="32"/>
          <w:szCs w:val="32"/>
        </w:rPr>
        <w:t>r</w:t>
      </w:r>
      <w:r w:rsidRPr="003835CD">
        <w:rPr>
          <w:rFonts w:ascii="TH SarabunPSK" w:hAnsi="TH SarabunPSK" w:cs="TH SarabunPSK"/>
          <w:sz w:val="32"/>
          <w:szCs w:val="32"/>
        </w:rPr>
        <w:t xml:space="preserve">d </w:t>
      </w:r>
      <w:r w:rsidR="001D5D3D" w:rsidRPr="003835C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085114" w:rsidRPr="003835CD">
        <w:rPr>
          <w:rFonts w:ascii="TH SarabunPSK" w:hAnsi="TH SarabunPSK" w:cs="TH SarabunPSK"/>
          <w:sz w:val="32"/>
          <w:szCs w:val="32"/>
          <w:cs/>
        </w:rPr>
        <w:t>ร้อยละ ๖</w:t>
      </w:r>
      <w:r w:rsidRPr="003835CD">
        <w:rPr>
          <w:rFonts w:ascii="TH SarabunPSK" w:hAnsi="TH SarabunPSK" w:cs="TH SarabunPSK"/>
          <w:sz w:val="32"/>
          <w:szCs w:val="32"/>
          <w:cs/>
        </w:rPr>
        <w:t>๐</w:t>
      </w:r>
    </w:p>
    <w:p w:rsidR="00085114" w:rsidRPr="003835CD" w:rsidRDefault="00085114" w:rsidP="00085114">
      <w:pPr>
        <w:pStyle w:val="a3"/>
        <w:numPr>
          <w:ilvl w:val="0"/>
          <w:numId w:val="21"/>
        </w:numPr>
        <w:ind w:left="900" w:hanging="180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อัตราใช้บริการสุขภาพช่องปากของประชาชนใน</w:t>
      </w:r>
      <w:r w:rsidR="00B94DE4" w:rsidRPr="003835CD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3835CD">
        <w:rPr>
          <w:rFonts w:ascii="TH SarabunPSK" w:hAnsi="TH SarabunPSK" w:cs="TH SarabunPSK"/>
          <w:sz w:val="32"/>
          <w:szCs w:val="32"/>
          <w:cs/>
        </w:rPr>
        <w:t>ไม่น้อยกว่าร้อยละ ๓๕</w:t>
      </w:r>
    </w:p>
    <w:p w:rsidR="00B64A8E" w:rsidRDefault="00B64A8E" w:rsidP="000851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5114" w:rsidRPr="003835CD" w:rsidRDefault="001041DF" w:rsidP="000851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085114" w:rsidRPr="003835CD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:rsidR="00FD46BA" w:rsidRPr="003835CD" w:rsidRDefault="001041DF" w:rsidP="00FD46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.๑. จำนวนประชากรทั้งหมด</w:t>
      </w:r>
      <w:r w:rsidR="00FD46BA" w:rsidRPr="003835CD">
        <w:rPr>
          <w:rFonts w:ascii="TH SarabunPSK" w:hAnsi="TH SarabunPSK" w:cs="TH SarabunPSK"/>
          <w:sz w:val="32"/>
          <w:szCs w:val="32"/>
        </w:rPr>
        <w:t>…</w:t>
      </w:r>
      <w:r w:rsidR="00C949AC">
        <w:rPr>
          <w:rFonts w:ascii="TH SarabunPSK" w:hAnsi="TH SarabunPSK" w:cs="TH SarabunPSK" w:hint="cs"/>
          <w:sz w:val="32"/>
          <w:szCs w:val="32"/>
          <w:cs/>
        </w:rPr>
        <w:t>333</w:t>
      </w:r>
      <w:r w:rsidR="00551FD7">
        <w:rPr>
          <w:rFonts w:ascii="TH SarabunPSK" w:hAnsi="TH SarabunPSK" w:cs="TH SarabunPSK"/>
          <w:sz w:val="32"/>
          <w:szCs w:val="32"/>
        </w:rPr>
        <w:t>,675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.</w:t>
      </w:r>
      <w:r w:rsidR="00FD46BA" w:rsidRPr="003835CD">
        <w:rPr>
          <w:rFonts w:ascii="TH SarabunPSK" w:hAnsi="TH SarabunPSK" w:cs="TH SarabunPSK"/>
          <w:sz w:val="32"/>
          <w:szCs w:val="32"/>
        </w:rPr>
        <w:t>…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คน</w:t>
      </w:r>
      <w:r w:rsidR="00A96409">
        <w:rPr>
          <w:rFonts w:ascii="TH SarabunPSK" w:hAnsi="TH SarabunPSK" w:cs="TH SarabunPSK" w:hint="cs"/>
          <w:sz w:val="32"/>
          <w:szCs w:val="32"/>
          <w:cs/>
        </w:rPr>
        <w:tab/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 xml:space="preserve">จำนวนประชากรสิทธิ์ </w:t>
      </w:r>
      <w:r w:rsidR="00FD46BA" w:rsidRPr="003835CD">
        <w:rPr>
          <w:rFonts w:ascii="TH SarabunPSK" w:hAnsi="TH SarabunPSK" w:cs="TH SarabunPSK"/>
          <w:sz w:val="32"/>
          <w:szCs w:val="32"/>
        </w:rPr>
        <w:t>UC …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...</w:t>
      </w:r>
      <w:r w:rsidR="00C949AC">
        <w:rPr>
          <w:rFonts w:ascii="TH SarabunPSK" w:hAnsi="TH SarabunPSK" w:cs="TH SarabunPSK"/>
          <w:sz w:val="32"/>
          <w:szCs w:val="32"/>
        </w:rPr>
        <w:t>266,331</w:t>
      </w:r>
      <w:r w:rsidR="00FD46BA" w:rsidRPr="003835CD">
        <w:rPr>
          <w:rFonts w:ascii="TH SarabunPSK" w:hAnsi="TH SarabunPSK" w:cs="TH SarabunPSK"/>
          <w:sz w:val="32"/>
          <w:szCs w:val="32"/>
        </w:rPr>
        <w:t>………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คน</w:t>
      </w:r>
    </w:p>
    <w:p w:rsidR="00FD46BA" w:rsidRPr="003835CD" w:rsidRDefault="001041DF" w:rsidP="00FD46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.๒ หน่วยบริการสุขภาพช่องปาก</w:t>
      </w:r>
    </w:p>
    <w:tbl>
      <w:tblPr>
        <w:tblStyle w:val="a7"/>
        <w:tblW w:w="0" w:type="auto"/>
        <w:tblInd w:w="-432" w:type="dxa"/>
        <w:tblLook w:val="04A0" w:firstRow="1" w:lastRow="0" w:firstColumn="1" w:lastColumn="0" w:noHBand="0" w:noVBand="1"/>
      </w:tblPr>
      <w:tblGrid>
        <w:gridCol w:w="3116"/>
        <w:gridCol w:w="2211"/>
        <w:gridCol w:w="2683"/>
        <w:gridCol w:w="1664"/>
      </w:tblGrid>
      <w:tr w:rsidR="00155917" w:rsidRPr="003835CD" w:rsidTr="00FD46BA">
        <w:tc>
          <w:tcPr>
            <w:tcW w:w="3116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จำนวนอำเภอ</w:t>
            </w:r>
          </w:p>
        </w:tc>
        <w:tc>
          <w:tcPr>
            <w:tcW w:w="2211" w:type="dxa"/>
          </w:tcPr>
          <w:p w:rsidR="00FD46BA" w:rsidRPr="003835CD" w:rsidRDefault="00DE5735" w:rsidP="00DE5735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        </w:t>
            </w:r>
            <w:r w:rsidR="00B5000C">
              <w:rPr>
                <w:rFonts w:ascii="TH SarabunPSK" w:hAnsi="TH SarabunPSK" w:cs="TH SarabunPSK"/>
                <w:szCs w:val="32"/>
              </w:rPr>
              <w:t>8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  <w:tc>
          <w:tcPr>
            <w:tcW w:w="2683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 xml:space="preserve">จำนวน </w:t>
            </w:r>
            <w:r w:rsidRPr="003835CD">
              <w:rPr>
                <w:rFonts w:ascii="TH SarabunPSK" w:hAnsi="TH SarabunPSK" w:cs="TH SarabunPSK"/>
                <w:szCs w:val="32"/>
              </w:rPr>
              <w:t>CUP</w:t>
            </w:r>
          </w:p>
        </w:tc>
        <w:tc>
          <w:tcPr>
            <w:tcW w:w="1664" w:type="dxa"/>
          </w:tcPr>
          <w:p w:rsidR="00FD46BA" w:rsidRPr="003835CD" w:rsidRDefault="00DE5735" w:rsidP="00DE5735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    </w:t>
            </w:r>
            <w:r w:rsidR="00B5000C">
              <w:rPr>
                <w:rFonts w:ascii="TH SarabunPSK" w:hAnsi="TH SarabunPSK" w:cs="TH SarabunPSK"/>
                <w:szCs w:val="32"/>
              </w:rPr>
              <w:t>8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</w:tr>
      <w:tr w:rsidR="00155917" w:rsidRPr="003835CD" w:rsidTr="00FD46BA">
        <w:tc>
          <w:tcPr>
            <w:tcW w:w="3116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 xml:space="preserve">จำนวน </w:t>
            </w:r>
            <w:proofErr w:type="spellStart"/>
            <w:r w:rsidRPr="003835CD">
              <w:rPr>
                <w:rFonts w:ascii="TH SarabunPSK" w:hAnsi="TH SarabunPSK" w:cs="TH SarabunPSK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2211" w:type="dxa"/>
          </w:tcPr>
          <w:p w:rsidR="00FD46BA" w:rsidRPr="003835CD" w:rsidRDefault="00B5000C" w:rsidP="00DE5735">
            <w:pPr>
              <w:ind w:left="0" w:firstLine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  <w:r w:rsidR="00DE573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  <w:tc>
          <w:tcPr>
            <w:tcW w:w="2683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จำนวน รพ.สต.</w:t>
            </w:r>
          </w:p>
        </w:tc>
        <w:tc>
          <w:tcPr>
            <w:tcW w:w="1664" w:type="dxa"/>
          </w:tcPr>
          <w:p w:rsidR="00FD46BA" w:rsidRPr="003835CD" w:rsidRDefault="00DE5735" w:rsidP="00DE5735">
            <w:pPr>
              <w:ind w:left="0" w:firstLine="0"/>
              <w:jc w:val="both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</w:t>
            </w:r>
            <w:r w:rsidR="00C949AC">
              <w:rPr>
                <w:rFonts w:ascii="TH SarabunPSK" w:hAnsi="TH SarabunPSK" w:cs="TH SarabunPSK"/>
                <w:szCs w:val="32"/>
              </w:rPr>
              <w:t>122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</w:tr>
      <w:tr w:rsidR="00155917" w:rsidRPr="003835CD" w:rsidTr="00FD46BA">
        <w:tc>
          <w:tcPr>
            <w:tcW w:w="3116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จำนวนคลินิกทันตก</w:t>
            </w:r>
            <w:proofErr w:type="spellStart"/>
            <w:r w:rsidRPr="003835CD">
              <w:rPr>
                <w:rFonts w:ascii="TH SarabunPSK" w:hAnsi="TH SarabunPSK" w:cs="TH SarabunPSK"/>
                <w:szCs w:val="32"/>
                <w:cs/>
              </w:rPr>
              <w:t>รรม</w:t>
            </w:r>
            <w:proofErr w:type="spellEnd"/>
          </w:p>
        </w:tc>
        <w:tc>
          <w:tcPr>
            <w:tcW w:w="2211" w:type="dxa"/>
          </w:tcPr>
          <w:p w:rsidR="00FD46BA" w:rsidRPr="003835CD" w:rsidRDefault="00C949AC" w:rsidP="00DE5735">
            <w:pPr>
              <w:ind w:left="0" w:firstLine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  <w:r w:rsidR="00DE573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  <w:tc>
          <w:tcPr>
            <w:tcW w:w="2683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รพ.เอกชน</w:t>
            </w:r>
          </w:p>
        </w:tc>
        <w:tc>
          <w:tcPr>
            <w:tcW w:w="1664" w:type="dxa"/>
          </w:tcPr>
          <w:p w:rsidR="00FD46BA" w:rsidRPr="003835CD" w:rsidRDefault="00C949AC" w:rsidP="00DE5735">
            <w:pPr>
              <w:ind w:left="0" w:firstLine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0</w:t>
            </w:r>
            <w:r w:rsidR="00DE5735">
              <w:rPr>
                <w:rFonts w:ascii="TH SarabunPSK" w:hAnsi="TH SarabunPSK" w:cs="TH SarabunPSK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</w:tr>
    </w:tbl>
    <w:p w:rsidR="00B64A8E" w:rsidRDefault="00B64A8E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46BA" w:rsidRPr="003835CD" w:rsidRDefault="001041DF" w:rsidP="00FD46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.๓.จำนวน</w:t>
      </w:r>
      <w:proofErr w:type="spellStart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บุคลากรในจังหวัด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276"/>
        <w:gridCol w:w="3330"/>
        <w:gridCol w:w="1620"/>
      </w:tblGrid>
      <w:tr w:rsidR="00155917" w:rsidRPr="003835CD" w:rsidTr="00F37FDA">
        <w:tc>
          <w:tcPr>
            <w:tcW w:w="3404" w:type="dxa"/>
          </w:tcPr>
          <w:p w:rsidR="00FD46BA" w:rsidRPr="003835CD" w:rsidRDefault="001041DF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.๓.๑ จำนวน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แพทย์ทั้งหมด</w:t>
            </w:r>
          </w:p>
        </w:tc>
        <w:tc>
          <w:tcPr>
            <w:tcW w:w="1276" w:type="dxa"/>
          </w:tcPr>
          <w:p w:rsidR="00FD46BA" w:rsidRPr="003835CD" w:rsidRDefault="00461D7C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7026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FD46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แพทย์ต่อประชากร</w:t>
            </w:r>
          </w:p>
        </w:tc>
        <w:tc>
          <w:tcPr>
            <w:tcW w:w="1620" w:type="dxa"/>
          </w:tcPr>
          <w:p w:rsidR="00FD46BA" w:rsidRPr="003835CD" w:rsidRDefault="00FD46BA" w:rsidP="00DE57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 xml:space="preserve">1: </w:t>
            </w:r>
            <w:r w:rsidR="00461D7C">
              <w:rPr>
                <w:rFonts w:ascii="TH SarabunPSK" w:hAnsi="TH SarabunPSK" w:cs="TH SarabunPSK"/>
                <w:sz w:val="32"/>
                <w:szCs w:val="32"/>
              </w:rPr>
              <w:t>7,415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FD46BA" w:rsidRPr="003835CD" w:rsidRDefault="00FD46BA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61D7C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.รัฐอื่นๆ</w:t>
            </w:r>
          </w:p>
        </w:tc>
        <w:tc>
          <w:tcPr>
            <w:tcW w:w="1620" w:type="dxa"/>
          </w:tcPr>
          <w:p w:rsidR="00FD46BA" w:rsidRPr="003835CD" w:rsidRDefault="00FD46BA" w:rsidP="00DE5735">
            <w:pPr>
              <w:ind w:left="-153" w:hanging="14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 xml:space="preserve">…    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.เอกชน</w:t>
            </w:r>
          </w:p>
        </w:tc>
        <w:tc>
          <w:tcPr>
            <w:tcW w:w="1276" w:type="dxa"/>
          </w:tcPr>
          <w:p w:rsidR="00FD46BA" w:rsidRPr="003835CD" w:rsidRDefault="00FD46BA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E702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E21" w:rsidRPr="003835CD" w:rsidTr="00F37FDA">
        <w:tc>
          <w:tcPr>
            <w:tcW w:w="9630" w:type="dxa"/>
            <w:gridSpan w:val="4"/>
          </w:tcPr>
          <w:p w:rsidR="00411E21" w:rsidRPr="003835CD" w:rsidRDefault="00411E21" w:rsidP="003E0BB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</w:t>
            </w:r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นับจำนวน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ให้นับ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แบบไม่ซ้ำ </w:t>
            </w:r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 </w:t>
            </w:r>
            <w:proofErr w:type="spellStart"/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.เอกชน คือทำงานเฉพาะภาคเอกชนเท่านั้น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1041DF" w:rsidP="008C141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C141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.๓.๒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จำนวนทัน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บาลทั้งหมด</w:t>
            </w:r>
          </w:p>
        </w:tc>
        <w:tc>
          <w:tcPr>
            <w:tcW w:w="1276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FD46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บาลต่อประชากร</w:t>
            </w:r>
          </w:p>
        </w:tc>
        <w:tc>
          <w:tcPr>
            <w:tcW w:w="1620" w:type="dxa"/>
          </w:tcPr>
          <w:p w:rsidR="00FD46BA" w:rsidRPr="003835CD" w:rsidRDefault="00CE4C52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1:5,296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 ใน 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</w:t>
            </w:r>
            <w:r w:rsidR="006C74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บาลใน รพ.</w:t>
            </w:r>
          </w:p>
        </w:tc>
        <w:tc>
          <w:tcPr>
            <w:tcW w:w="1620" w:type="dxa"/>
          </w:tcPr>
          <w:p w:rsidR="00FD46BA" w:rsidRPr="003835CD" w:rsidRDefault="00DE5735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 ใน 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A08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 ใน รพ.สต.</w:t>
            </w:r>
            <w:r w:rsidR="009A089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="009A089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="009A089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</w:tcPr>
          <w:p w:rsidR="00FD46BA" w:rsidRPr="003835CD" w:rsidRDefault="00DE5735" w:rsidP="00DE57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1041DF" w:rsidP="00FD46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C141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๓.๓ จำนวนผู้ช่วย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แพทย์ทั้งหมด</w:t>
            </w:r>
          </w:p>
        </w:tc>
        <w:tc>
          <w:tcPr>
            <w:tcW w:w="1276" w:type="dxa"/>
          </w:tcPr>
          <w:p w:rsidR="00FD46BA" w:rsidRPr="003835CD" w:rsidRDefault="00CE4C52" w:rsidP="00935DF9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109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(ใน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ตำแหน่งจ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พง.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9A089A" w:rsidP="009A08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ลูกจ้างช่วยงานทันตก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ในรพ.  </w:t>
            </w:r>
          </w:p>
        </w:tc>
        <w:tc>
          <w:tcPr>
            <w:tcW w:w="1276" w:type="dxa"/>
          </w:tcPr>
          <w:p w:rsidR="00FD46BA" w:rsidRPr="003835CD" w:rsidRDefault="00CE4C52" w:rsidP="00DE5735">
            <w:pPr>
              <w:ind w:left="-2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9A089A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ลูกจ้างช่วยงานทันตก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ในรพ.สต.</w:t>
            </w:r>
          </w:p>
        </w:tc>
        <w:tc>
          <w:tcPr>
            <w:tcW w:w="1620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1041DF" w:rsidP="00104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85114" w:rsidRPr="003835C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๔ จำนวนช่างทันตก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276" w:type="dxa"/>
          </w:tcPr>
          <w:p w:rsidR="00FD46BA" w:rsidRPr="003835CD" w:rsidRDefault="00FD46BA" w:rsidP="00DE5735">
            <w:pPr>
              <w:ind w:lef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9A089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ร้อยละรพ.สต.ที่มีลูกจ้างช่วยงาน  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620" w:type="dxa"/>
          </w:tcPr>
          <w:p w:rsidR="00FD46BA" w:rsidRPr="003835CD" w:rsidRDefault="00DE5735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88.62</w:t>
            </w:r>
          </w:p>
        </w:tc>
      </w:tr>
    </w:tbl>
    <w:p w:rsidR="00B64A8E" w:rsidRDefault="00B64A8E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3D44" w:rsidRDefault="00A53D44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3D44" w:rsidRDefault="00A53D44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540A" w:rsidRDefault="0013540A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1FCA" w:rsidRDefault="00F31FCA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46BA" w:rsidRPr="003835CD" w:rsidRDefault="001041DF" w:rsidP="00FD46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B86" w:rsidRPr="003835C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 ความพร้อมในการให้บริการ ใน รพ.สต./</w:t>
      </w:r>
      <w:proofErr w:type="spellStart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3715"/>
        <w:gridCol w:w="1134"/>
      </w:tblGrid>
      <w:tr w:rsidR="00155917" w:rsidRPr="003835CD" w:rsidTr="00B50C62">
        <w:tc>
          <w:tcPr>
            <w:tcW w:w="4536" w:type="dxa"/>
          </w:tcPr>
          <w:p w:rsidR="00FD46BA" w:rsidRPr="003835CD" w:rsidRDefault="00FD46BA" w:rsidP="00A96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บุคลากรประจำและครุภัณฑ์ทันตก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ครบชุด</w:t>
            </w:r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715" w:type="dxa"/>
          </w:tcPr>
          <w:p w:rsidR="00FD46BA" w:rsidRPr="003835CD" w:rsidRDefault="00FD46BA" w:rsidP="00A96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A96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บุคลากรหมุนเวียนจากรพ.ให้บริการและครุภัณฑ์ทันตก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ครบชุด</w:t>
            </w:r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155917" w:rsidRPr="003835CD" w:rsidTr="00B50C62">
        <w:tc>
          <w:tcPr>
            <w:tcW w:w="4536" w:type="dxa"/>
          </w:tcPr>
          <w:p w:rsidR="00FD46BA" w:rsidRPr="003835CD" w:rsidRDefault="00FD46BA" w:rsidP="00A964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บุคลากรหมุนเวียนจากรพ.ให้บริการแต่มีครุภัณฑ์ทันตก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ไม่ครบชุด</w:t>
            </w:r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715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 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ที่ไม่มีบริการทันตก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</w:tbl>
    <w:p w:rsidR="00EC53A2" w:rsidRDefault="00EC53A2" w:rsidP="00230B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3705" w:rsidRDefault="00B53705" w:rsidP="00230B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0B86" w:rsidRPr="003835CD" w:rsidRDefault="001041DF" w:rsidP="00230B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30B86" w:rsidRPr="003835CD">
        <w:rPr>
          <w:rFonts w:ascii="TH SarabunPSK" w:hAnsi="TH SarabunPSK" w:cs="TH SarabunPSK"/>
          <w:b/>
          <w:bCs/>
          <w:sz w:val="32"/>
          <w:szCs w:val="32"/>
          <w:cs/>
        </w:rPr>
        <w:t>.๕. ความพร้อมในการให้บริการ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สุขภาพช่องปาก ใน </w:t>
      </w:r>
      <w:r w:rsidR="00442F07" w:rsidRPr="003835CD">
        <w:rPr>
          <w:rFonts w:ascii="TH SarabunPSK" w:hAnsi="TH SarabunPSK" w:cs="TH SarabunPSK"/>
          <w:b/>
          <w:bCs/>
          <w:sz w:val="32"/>
          <w:szCs w:val="32"/>
          <w:cs/>
        </w:rPr>
        <w:t>ทีมหมอครอบครัว และ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  <w:cs/>
        </w:rPr>
        <w:t>หน่วยบริการปฐมภูมิ (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</w:rPr>
        <w:t>PCC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63"/>
        <w:gridCol w:w="3686"/>
        <w:gridCol w:w="1134"/>
      </w:tblGrid>
      <w:tr w:rsidR="00230B86" w:rsidRPr="003835CD" w:rsidTr="00B50C62">
        <w:tc>
          <w:tcPr>
            <w:tcW w:w="4536" w:type="dxa"/>
          </w:tcPr>
          <w:p w:rsidR="00230B86" w:rsidRPr="003835CD" w:rsidRDefault="00230B86" w:rsidP="00B50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442F07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ทีมหมอครอบครัว </w:t>
            </w:r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ทั้งหมดในจังหวัด</w:t>
            </w:r>
          </w:p>
        </w:tc>
        <w:tc>
          <w:tcPr>
            <w:tcW w:w="1163" w:type="dxa"/>
          </w:tcPr>
          <w:p w:rsidR="00230B86" w:rsidRPr="003835CD" w:rsidRDefault="006B26A7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123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686" w:type="dxa"/>
          </w:tcPr>
          <w:p w:rsidR="00230B86" w:rsidRPr="003835CD" w:rsidRDefault="00230B86" w:rsidP="00B50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935DF9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ทีมหมอครอบครัว</w:t>
            </w:r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ที่มีทัน</w:t>
            </w:r>
            <w:proofErr w:type="spellStart"/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 ทำงานประจำ</w:t>
            </w:r>
          </w:p>
        </w:tc>
        <w:tc>
          <w:tcPr>
            <w:tcW w:w="1134" w:type="dxa"/>
          </w:tcPr>
          <w:p w:rsidR="00230B86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230B86" w:rsidRPr="003835CD" w:rsidTr="00B50C62">
        <w:tc>
          <w:tcPr>
            <w:tcW w:w="4536" w:type="dxa"/>
          </w:tcPr>
          <w:p w:rsidR="00230B86" w:rsidRPr="003835CD" w:rsidRDefault="00B50C62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835CD">
              <w:rPr>
                <w:rFonts w:ascii="TH SarabunPSK" w:hAnsi="TH SarabunPSK" w:cs="TH SarabunPSK"/>
                <w:sz w:val="32"/>
                <w:szCs w:val="32"/>
              </w:rPr>
              <w:t xml:space="preserve">PCC </w:t>
            </w:r>
            <w:r w:rsidR="00935DF9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ทั้งหมดในจังหวัด</w:t>
            </w:r>
          </w:p>
        </w:tc>
        <w:tc>
          <w:tcPr>
            <w:tcW w:w="1163" w:type="dxa"/>
          </w:tcPr>
          <w:p w:rsidR="00230B86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686" w:type="dxa"/>
          </w:tcPr>
          <w:p w:rsidR="00230B86" w:rsidRPr="003835CD" w:rsidRDefault="00935DF9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835CD">
              <w:rPr>
                <w:rFonts w:ascii="TH SarabunPSK" w:hAnsi="TH SarabunPSK" w:cs="TH SarabunPSK"/>
                <w:sz w:val="32"/>
                <w:szCs w:val="32"/>
              </w:rPr>
              <w:t>PCC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แพทย์รับผิดชอบ</w:t>
            </w:r>
          </w:p>
        </w:tc>
        <w:tc>
          <w:tcPr>
            <w:tcW w:w="1134" w:type="dxa"/>
          </w:tcPr>
          <w:p w:rsidR="00230B86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E2768A" w:rsidRPr="003835CD" w:rsidTr="00B50C62">
        <w:tc>
          <w:tcPr>
            <w:tcW w:w="4536" w:type="dxa"/>
          </w:tcPr>
          <w:p w:rsidR="00E2768A" w:rsidRPr="003835CD" w:rsidRDefault="00E2768A" w:rsidP="00E27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จำนวนอำเภอ ที่คณะกรรมการพัฒนาคุณภาพชีวิตระดับอำเภอ ทั้งหมดในจังหวัด</w:t>
            </w:r>
          </w:p>
        </w:tc>
        <w:tc>
          <w:tcPr>
            <w:tcW w:w="1163" w:type="dxa"/>
          </w:tcPr>
          <w:p w:rsidR="00E2768A" w:rsidRPr="003835CD" w:rsidRDefault="00FB4F58" w:rsidP="00E276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26A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68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3686" w:type="dxa"/>
          </w:tcPr>
          <w:p w:rsidR="00E2768A" w:rsidRPr="003835CD" w:rsidRDefault="00E2768A" w:rsidP="00E27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จำนวนอำเภอ ที่คณะกรรมการฯ มีแผนสนับสนุนบริการสุขภาพช่องปากใน </w:t>
            </w:r>
            <w:r w:rsidRPr="003835CD">
              <w:rPr>
                <w:rFonts w:ascii="TH SarabunPSK" w:hAnsi="TH SarabunPSK" w:cs="TH SarabunPSK"/>
                <w:sz w:val="32"/>
                <w:szCs w:val="32"/>
              </w:rPr>
              <w:t>PCC</w:t>
            </w:r>
          </w:p>
        </w:tc>
        <w:tc>
          <w:tcPr>
            <w:tcW w:w="1134" w:type="dxa"/>
          </w:tcPr>
          <w:p w:rsidR="00E2768A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768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</w:tr>
    </w:tbl>
    <w:p w:rsidR="00B94DE4" w:rsidRPr="003835CD" w:rsidRDefault="00B94DE4" w:rsidP="00B94DE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2FAB" w:rsidRPr="003835CD" w:rsidRDefault="003835CD" w:rsidP="00A53D44">
      <w:pPr>
        <w:pStyle w:val="a3"/>
        <w:spacing w:line="276" w:lineRule="auto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802FAB"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ข้อมูลประกอบการวิเคราะห์  </w:t>
      </w:r>
      <w:r w:rsidR="00802FAB" w:rsidRPr="003835CD">
        <w:rPr>
          <w:rFonts w:ascii="TH SarabunPSK" w:hAnsi="TH SarabunPSK" w:cs="TH SarabunPSK"/>
          <w:sz w:val="32"/>
          <w:szCs w:val="32"/>
          <w:cs/>
        </w:rPr>
        <w:t>(ระบุรายการข้อมูลที่จำเป็นสำหรับการตรวจติดตามที่จำเป็นในแต่ละประเด็น)</w:t>
      </w:r>
    </w:p>
    <w:p w:rsidR="00DD0E21" w:rsidRPr="003835CD" w:rsidRDefault="003835CD" w:rsidP="00DD0E21">
      <w:pPr>
        <w:pStyle w:val="a3"/>
        <w:tabs>
          <w:tab w:val="left" w:pos="0"/>
        </w:tabs>
        <w:spacing w:line="276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D0E21" w:rsidRPr="003835CD">
        <w:rPr>
          <w:rFonts w:ascii="TH SarabunPSK" w:hAnsi="TH SarabunPSK" w:cs="TH SarabunPSK"/>
          <w:b/>
          <w:bCs/>
          <w:sz w:val="32"/>
          <w:szCs w:val="32"/>
          <w:cs/>
        </w:rPr>
        <w:t>.๑ การจัดบริการสุขภาพช่องปากในรพ.สต./</w:t>
      </w:r>
      <w:proofErr w:type="spellStart"/>
      <w:r w:rsidR="00DD0E21" w:rsidRPr="003835CD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DD0E21" w:rsidRPr="003835CD">
        <w:rPr>
          <w:rFonts w:ascii="TH SarabunPSK" w:hAnsi="TH SarabunPSK" w:cs="TH SarabunPSK"/>
          <w:b/>
          <w:bCs/>
          <w:sz w:val="32"/>
          <w:szCs w:val="32"/>
          <w:cs/>
        </w:rPr>
        <w:t>.อย่างมีคุณภาพของจังหวัด</w:t>
      </w:r>
    </w:p>
    <w:p w:rsidR="003835CD" w:rsidRPr="003D5872" w:rsidRDefault="00FD46BA" w:rsidP="003D5872">
      <w:pPr>
        <w:rPr>
          <w:rFonts w:ascii="TH SarabunPSK" w:hAnsi="TH SarabunPSK" w:cs="TH SarabunPSK"/>
          <w:sz w:val="32"/>
          <w:szCs w:val="32"/>
        </w:rPr>
      </w:pPr>
      <w:r w:rsidRPr="003D5872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="0076066B" w:rsidRPr="003D587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D5872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Pr="003D587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835CD" w:rsidRPr="003D5872">
        <w:rPr>
          <w:rFonts w:ascii="TH SarabunPSK" w:hAnsi="TH SarabunPSK" w:cs="TH SarabunPSK"/>
          <w:sz w:val="32"/>
          <w:szCs w:val="32"/>
          <w:cs/>
        </w:rPr>
        <w:t>ร้อยละอำเภอที่จัดบริการสุขภาพช่องปากใน รพ.สต./</w:t>
      </w:r>
      <w:proofErr w:type="spellStart"/>
      <w:r w:rsidR="003835CD" w:rsidRPr="003D5872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="003835CD" w:rsidRPr="003D5872">
        <w:rPr>
          <w:rFonts w:ascii="TH SarabunPSK" w:hAnsi="TH SarabunPSK" w:cs="TH SarabunPSK"/>
          <w:sz w:val="32"/>
          <w:szCs w:val="32"/>
          <w:cs/>
        </w:rPr>
        <w:t xml:space="preserve">. ที่มีคุณภาพตามเกณฑ์ ภายใต้การสนับสนุนของคณะกรรมการพัฒนาคุณภาพชีวิตอำเภอ หรือ </w:t>
      </w:r>
      <w:r w:rsidR="00504CCF">
        <w:rPr>
          <w:rFonts w:ascii="TH SarabunPSK" w:hAnsi="TH SarabunPSK" w:cs="TH SarabunPSK"/>
          <w:sz w:val="32"/>
          <w:szCs w:val="32"/>
        </w:rPr>
        <w:t>District Health B</w:t>
      </w:r>
      <w:r w:rsidR="003835CD" w:rsidRPr="003D5872">
        <w:rPr>
          <w:rFonts w:ascii="TH SarabunPSK" w:hAnsi="TH SarabunPSK" w:cs="TH SarabunPSK"/>
          <w:sz w:val="32"/>
          <w:szCs w:val="32"/>
        </w:rPr>
        <w:t>oa</w:t>
      </w:r>
      <w:r w:rsidR="00504CCF">
        <w:rPr>
          <w:rFonts w:ascii="TH SarabunPSK" w:hAnsi="TH SarabunPSK" w:cs="TH SarabunPSK"/>
          <w:sz w:val="32"/>
          <w:szCs w:val="32"/>
        </w:rPr>
        <w:t>r</w:t>
      </w:r>
      <w:r w:rsidR="003835CD" w:rsidRPr="003D5872">
        <w:rPr>
          <w:rFonts w:ascii="TH SarabunPSK" w:hAnsi="TH SarabunPSK" w:cs="TH SarabunPSK"/>
          <w:sz w:val="32"/>
          <w:szCs w:val="32"/>
        </w:rPr>
        <w:t xml:space="preserve">d </w:t>
      </w:r>
      <w:r w:rsidR="003835CD" w:rsidRPr="003D5872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๖๐ </w:t>
      </w:r>
    </w:p>
    <w:p w:rsidR="00DD0E21" w:rsidRDefault="00DD0E21" w:rsidP="003835C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แหล่งข้อมูล</w:t>
      </w:r>
      <w:r w:rsidRPr="003835CD">
        <w:rPr>
          <w:rFonts w:ascii="TH SarabunPSK" w:hAnsi="TH SarabunPSK" w:cs="TH SarabunPSK"/>
          <w:sz w:val="32"/>
          <w:szCs w:val="32"/>
        </w:rPr>
        <w:t xml:space="preserve"> :HDC 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กลุ่มรายงานมาตรฐานข้อมูลเพื่อตอบสนอง </w:t>
      </w:r>
      <w:r w:rsidRPr="003835CD">
        <w:rPr>
          <w:rFonts w:ascii="TH SarabunPSK" w:hAnsi="TH SarabunPSK" w:cs="TH SarabunPSK"/>
          <w:sz w:val="32"/>
          <w:szCs w:val="32"/>
        </w:rPr>
        <w:t xml:space="preserve">Service Plan </w:t>
      </w:r>
      <w:r w:rsidRPr="003835CD">
        <w:rPr>
          <w:rFonts w:ascii="TH SarabunPSK" w:hAnsi="TH SarabunPSK" w:cs="TH SarabunPSK"/>
          <w:sz w:val="32"/>
          <w:szCs w:val="32"/>
          <w:cs/>
        </w:rPr>
        <w:t>สาขาสุขภาพช่องปาก</w:t>
      </w:r>
      <w:r w:rsidR="00504C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35CD">
        <w:rPr>
          <w:rFonts w:ascii="TH SarabunPSK" w:hAnsi="TH SarabunPSK" w:cs="TH SarabunPSK"/>
          <w:color w:val="FF0000"/>
          <w:sz w:val="32"/>
          <w:szCs w:val="32"/>
          <w:cs/>
        </w:rPr>
        <w:t>ข้อ ๔</w:t>
      </w:r>
      <w:r w:rsidR="003F4C6B" w:rsidRPr="003835CD">
        <w:rPr>
          <w:rFonts w:ascii="TH SarabunPSK" w:hAnsi="TH SarabunPSK" w:cs="TH SarabunPSK"/>
          <w:color w:val="FF0000"/>
          <w:sz w:val="32"/>
          <w:szCs w:val="32"/>
          <w:cs/>
        </w:rPr>
        <w:t>๖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โดยเลือกดูข้อมูลระดับจังหวัด (แล้วคำนวณจำนว</w:t>
      </w:r>
      <w:r w:rsidR="00504CCF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อำเภอที่มี </w:t>
      </w:r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รพ.สต./</w:t>
      </w:r>
      <w:proofErr w:type="spellStart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ศสม</w:t>
      </w:r>
      <w:proofErr w:type="spellEnd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. ที่ มีคุณภาพตามเกณฑ์ครบทั้ง ๒ องค์ประกอบ ไม่น้อยกว่าร้อยละ ๖๐ ของ รพ.สต./</w:t>
      </w:r>
      <w:proofErr w:type="spellStart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ศสม</w:t>
      </w:r>
      <w:proofErr w:type="spellEnd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.ที่มีในอำเภอ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เทียบกับจำนวนอำเภอทั้งหมด </w:t>
      </w:r>
      <w:r w:rsidR="002C1083">
        <w:rPr>
          <w:rFonts w:ascii="TH SarabunPSK" w:hAnsi="TH SarabunPSK" w:cs="TH SarabunPSK"/>
          <w:color w:val="FF0000"/>
          <w:sz w:val="32"/>
          <w:szCs w:val="32"/>
        </w:rPr>
        <w:t>/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ที่มี </w:t>
      </w:r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รพ.สต./</w:t>
      </w:r>
      <w:proofErr w:type="spellStart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ศสม</w:t>
      </w:r>
      <w:proofErr w:type="spellEnd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จังหวัดแพร่มีจำนวนอำเภอทั้งหมด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จำนวน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.ทั้งหมด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123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พบว่าองค์ประกอบที่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ที่จัดบริการสุขภาพช่องปากตามเกณฑ์ใน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  จำนวน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คิดเป็นร้อยละ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0.81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และองค์ประกอบที่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.ที่จัดบริการสุขภาพช่องปากที่ครอบคลุมประชากรร้อยละ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แห่งคิดเป็นร้อยละ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12.20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แต่ยังไม่มีอำเภอ ที่มีการจัดบริการสุขภาพช่องปากใน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ที่มีคุณภาพตามเกณฑ์ไม่น้อยกว่า ร้อยละ ๖๐  (ตารางที่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</w:p>
    <w:p w:rsidR="00CB576C" w:rsidRPr="00CB576C" w:rsidRDefault="0055708B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ผลการดำเนินงานของจังหวัดแพร่ในช่วง ตั้งแต่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2560-15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ตัวชี้วัดร้อยละอำเภอที่จัดบริการสุขภาพช่องปากใน รพ.สต./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. ที่มีคุณภาพตามเกณฑ์ไม่น้อยกว่า ร้อยละ ๖๐ ยังไม่บรรลุเป้าหมาย โดยพบว่า องค์ประกอบที่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รพ.สต./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ที่จัดบริการสุขภาพช่องปากตามเกณฑ์ใน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 มีเพียง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แห่งที่สามารถจัดกิจกรรมได้ครบคือรพสต.บ้านป่าเลา อ.สอง สำหรับรพสต.อื่นๆ พบว่าทุกรพสต.ก็มีการจัดบริการทันตก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 ยังไม่ครบทุกกิจกรรม โดยพบว่ากิจกรรมที่ทำได้มาก คือ การให้บริการทันตก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6-12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และการให้บริการทันตก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3-5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ปีตามลำดับ ส่วนกิจกรรมที่มีผลงานน้อยคือ กิจกรรมการตรวจ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สุขภาพช่องปากเด็ก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0-2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และการตรวจสุขภาพช่องปากเด็ก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3-5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ตามลำดับ และ องค์ประกอบที่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รพ.สต./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.ที่จัดบริการสุขภาพช่องปากที่ครอบคลุมประชากรร้อยละ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มีจำนวน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คิดเป็นร้อยละ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12.20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ในภาพรวมของจังหวัดแพร่พบว่าร้อยละอำเภอที่จัดบริการสุขภาพช่องปากใน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ที่มีคุณภาพตามเกณฑ์ ภายใต้การสนับสนุนของคณะกรรมการพัฒนาคุณภาพชีวิตอำเภอ หรือ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District Health Broad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 ร้อยละ ๖๐ ยังไม่บรรลุเป้าหมาย สืบเนื่องจากช่วงเวลาในการปฏิบัติงานสั้น</w:t>
      </w:r>
      <w:r w:rsidR="00FB0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ทำให้</w:t>
      </w:r>
      <w:r w:rsidR="0045390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ผลการดำเนินงานยังไม่ครอบคลุม </w:t>
      </w:r>
      <w:r w:rsidR="00453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ปัญหาการลงบันทึกข้อมูลไม่ทันตามช่วงเวลาในการตรวจราชการ นอกจากนี้เกณฑ์การจัดกิจกรรมบริการสุขภาพช่องปาก ปี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มีการปรับเปลี่ยน คือ กิจกรรมการตรวจสุขภาพช่องปากเด็ก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0-2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และการตรวจสุขภาพช่องปากเด็ก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3-5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ต้องมีการให้บริการ 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ขึ้นไปจึงจะถือว่ามีการจัดกิจกรรม 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อีกทั้งการบันทึกข้อมูลการตรวจลงในแฟ้ม 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 xml:space="preserve">dental 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จะต้องผ่านเกณฑ์คุณภาพ ซึ่งในเด็กอายุ 0-2 ปีเกณฑ์กำหนดว่าจะต้องมีฟันน้ำนม 1- 20 ซี่ แต่ในทางปฏิบัติพบว่ามีเด็กที่ฟันน้ำนมยังไม่ขึ้นในช่องปาก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>ฟันน้ำนมเท่ากับ 0 ซี่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>จึงทำให้ไม่ผ่านเกณฑ์คุณภาพแฟ้ม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 xml:space="preserve">dental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ทำให้ผลงานยังไม่บรรลุตามเป้าหมายที่วางไว้ 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อย่างไรก็ตามจังหวัดแพร่ได้มีติดตามการดำเนินงาน โดยการคืนข้อมูลผลงาน และร่วมกันหาแนวทางการดำเนินงานทั้งมาตรการสำคัญต่างๆ เพื่อจัดบริการให้ครบถ้วนตามระยะเวลาที่เหลือของปีงบประมาณ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เพื่อขับเคลื่อนงานให้บรรลุเป้าหมายตามเกณฑ์ตัวชี้วัด  (ตารางที่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1)  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สรุปจาก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HDC 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วันที่ 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2148D7" w:rsidRPr="0055708B" w:rsidRDefault="00CB576C" w:rsidP="0055708B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</w:rPr>
        <w:tab/>
      </w:r>
      <w:r w:rsidR="00C212B8" w:rsidRPr="003835CD">
        <w:rPr>
          <w:rFonts w:ascii="TH SarabunPSK" w:hAnsi="TH SarabunPSK" w:cs="TH SarabunPSK"/>
          <w:sz w:val="32"/>
          <w:szCs w:val="32"/>
          <w:cs/>
        </w:rPr>
        <w:t xml:space="preserve">รูปที่ ๑ 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0007FC" w:rsidRPr="003138C9"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="00511007" w:rsidRPr="003138C9">
        <w:rPr>
          <w:rFonts w:ascii="TH SarabunPSK" w:hAnsi="TH SarabunPSK" w:cs="TH SarabunPSK"/>
          <w:sz w:val="32"/>
          <w:szCs w:val="32"/>
          <w:cs/>
        </w:rPr>
        <w:t>พ.สต./</w:t>
      </w:r>
      <w:proofErr w:type="spellStart"/>
      <w:r w:rsidR="00511007" w:rsidRPr="003138C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="00511007" w:rsidRPr="003138C9">
        <w:rPr>
          <w:rFonts w:ascii="TH SarabunPSK" w:hAnsi="TH SarabunPSK" w:cs="TH SarabunPSK"/>
          <w:sz w:val="32"/>
          <w:szCs w:val="32"/>
          <w:cs/>
        </w:rPr>
        <w:t>. ที่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>มีการจัดบริการสุขภาพช่องปาก โดย</w:t>
      </w:r>
      <w:r w:rsidR="00511007" w:rsidRPr="003138C9">
        <w:rPr>
          <w:rFonts w:ascii="TH SarabunPSK" w:hAnsi="TH SarabunPSK" w:cs="TH SarabunPSK"/>
          <w:sz w:val="32"/>
          <w:szCs w:val="32"/>
          <w:cs/>
        </w:rPr>
        <w:t>ผ่านเกณฑ์ทั้ง ๒ องค์ประกอบ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1EC2" w:rsidRDefault="002148D7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>จำแนกรายอำเภอ</w:t>
      </w:r>
      <w:r w:rsidR="00C971FD" w:rsidRPr="003835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38C9" w:rsidRDefault="003138C9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BC2F5D" w:rsidRDefault="003138C9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7E290A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576C" w:rsidRDefault="00CB576C" w:rsidP="00CB576C">
      <w:pPr>
        <w:pStyle w:val="a3"/>
        <w:tabs>
          <w:tab w:val="left" w:pos="0"/>
        </w:tabs>
        <w:spacing w:line="276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:rsidR="00BC2F5D" w:rsidRDefault="003138C9" w:rsidP="003138C9">
      <w:pPr>
        <w:pStyle w:val="a3"/>
        <w:tabs>
          <w:tab w:val="left" w:pos="0"/>
        </w:tabs>
        <w:spacing w:line="276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3835CD">
        <w:rPr>
          <w:rFonts w:ascii="TH SarabunPSK" w:hAnsi="TH SarabunPSK" w:cs="TH SarabunPSK"/>
          <w:sz w:val="32"/>
          <w:szCs w:val="32"/>
          <w:cs/>
        </w:rPr>
        <w:t>สรุปจาก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5CD">
        <w:rPr>
          <w:rFonts w:ascii="TH SarabunPSK" w:hAnsi="TH SarabunPSK" w:cs="TH SarabunPSK"/>
          <w:sz w:val="32"/>
          <w:szCs w:val="32"/>
        </w:rPr>
        <w:t>HDC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5CD">
        <w:rPr>
          <w:rFonts w:ascii="TH SarabunPSK" w:hAnsi="TH SarabunPSK" w:cs="TH SarabunPSK"/>
          <w:sz w:val="32"/>
          <w:szCs w:val="32"/>
          <w:cs/>
        </w:rPr>
        <w:t>ณ 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576C">
        <w:rPr>
          <w:rFonts w:ascii="TH SarabunPSK" w:hAnsi="TH SarabunPSK" w:cs="TH SarabunPSK" w:hint="cs"/>
          <w:sz w:val="32"/>
          <w:szCs w:val="32"/>
          <w:cs/>
        </w:rPr>
        <w:t>15 มกราคม 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576C" w:rsidRDefault="000E5E9E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ab/>
      </w:r>
    </w:p>
    <w:p w:rsidR="00CB576C" w:rsidRDefault="00CB576C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83229" w:rsidRDefault="00283229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E5E9E" w:rsidRPr="007C7DBE" w:rsidRDefault="00CB576C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35CD" w:rsidRPr="007C7DB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5E9E" w:rsidRPr="007C7DBE">
        <w:rPr>
          <w:rFonts w:ascii="TH SarabunPSK" w:hAnsi="TH SarabunPSK" w:cs="TH SarabunPSK"/>
          <w:b/>
          <w:bCs/>
          <w:sz w:val="32"/>
          <w:szCs w:val="32"/>
          <w:cs/>
        </w:rPr>
        <w:t>.๒</w:t>
      </w:r>
      <w:r w:rsidR="00DD0E21" w:rsidRPr="007C7DBE">
        <w:rPr>
          <w:rFonts w:ascii="TH SarabunPSK" w:hAnsi="TH SarabunPSK" w:cs="TH SarabunPSK"/>
          <w:b/>
          <w:bCs/>
          <w:sz w:val="32"/>
          <w:szCs w:val="32"/>
          <w:cs/>
        </w:rPr>
        <w:t>การใช้บริการสุขภาพช่องปากของประชาชนในพื้นที่</w:t>
      </w:r>
    </w:p>
    <w:p w:rsidR="00DD0E21" w:rsidRPr="007C7DBE" w:rsidRDefault="00DD0E21" w:rsidP="00DD0E21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DBE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="0076066B" w:rsidRPr="007C7DBE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7C7DBE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FF1529" w:rsidRPr="007C7D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7DB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6DC2" w:rsidRPr="007C7DBE">
        <w:rPr>
          <w:rFonts w:ascii="TH SarabunPSK" w:hAnsi="TH SarabunPSK" w:cs="TH SarabunPSK"/>
          <w:sz w:val="32"/>
          <w:szCs w:val="32"/>
          <w:cs/>
        </w:rPr>
        <w:t xml:space="preserve">อัตราการใช้บริการสุขภาพช่องปากของประชาชนในพื้นที่ </w:t>
      </w:r>
      <w:r w:rsidRPr="007C7DBE">
        <w:rPr>
          <w:rFonts w:ascii="TH SarabunPSK" w:hAnsi="TH SarabunPSK" w:cs="TH SarabunPSK"/>
          <w:sz w:val="32"/>
          <w:szCs w:val="32"/>
        </w:rPr>
        <w:t>&gt;</w:t>
      </w:r>
      <w:r w:rsidR="00083063" w:rsidRPr="007C7DBE">
        <w:rPr>
          <w:rFonts w:ascii="TH SarabunPSK" w:hAnsi="TH SarabunPSK" w:cs="TH SarabunPSK"/>
          <w:sz w:val="32"/>
          <w:szCs w:val="32"/>
        </w:rPr>
        <w:t>=</w:t>
      </w:r>
      <w:r w:rsidRPr="007C7DBE">
        <w:rPr>
          <w:rFonts w:ascii="TH SarabunPSK" w:hAnsi="TH SarabunPSK" w:cs="TH SarabunPSK"/>
          <w:sz w:val="32"/>
          <w:szCs w:val="32"/>
          <w:cs/>
        </w:rPr>
        <w:t>ร้อยละ ๓๕</w:t>
      </w:r>
    </w:p>
    <w:p w:rsidR="00DD0E21" w:rsidRDefault="00DD0E21" w:rsidP="00DD0E21">
      <w:pPr>
        <w:pStyle w:val="3"/>
        <w:shd w:val="clear" w:color="auto" w:fill="FFFFFF"/>
        <w:spacing w:before="45" w:beforeAutospacing="0" w:after="45" w:afterAutospacing="0" w:line="36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C7DBE">
        <w:rPr>
          <w:rFonts w:ascii="TH SarabunPSK" w:hAnsi="TH SarabunPSK" w:cs="TH SarabunPSK"/>
          <w:sz w:val="32"/>
          <w:szCs w:val="32"/>
          <w:cs/>
        </w:rPr>
        <w:t>แหล่งข้อมูล</w:t>
      </w:r>
      <w:r w:rsidRPr="007C7DBE">
        <w:rPr>
          <w:rFonts w:ascii="TH SarabunPSK" w:hAnsi="TH SarabunPSK" w:cs="TH SarabunPSK"/>
          <w:sz w:val="32"/>
          <w:szCs w:val="32"/>
        </w:rPr>
        <w:t xml:space="preserve"> :</w:t>
      </w:r>
      <w:r w:rsidR="00FF1529" w:rsidRPr="007C7DB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C7DBE">
        <w:rPr>
          <w:rFonts w:ascii="TH SarabunPSK" w:hAnsi="TH SarabunPSK" w:cs="TH SarabunPSK"/>
          <w:b w:val="0"/>
          <w:bCs w:val="0"/>
          <w:sz w:val="32"/>
          <w:szCs w:val="32"/>
        </w:rPr>
        <w:t xml:space="preserve">HDC </w:t>
      </w:r>
      <w:r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กลุ่มรายงานมาตรฐาน</w:t>
      </w:r>
      <w:r w:rsidR="00FF1529" w:rsidRPr="007C7D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</w:rPr>
        <w:t>&gt;</w:t>
      </w:r>
      <w:r w:rsidR="00FF1529" w:rsidRPr="007C7D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การเข้าถึงบริการ -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</w:rPr>
        <w:t>&gt;</w:t>
      </w:r>
      <w:r w:rsidR="00FF1529" w:rsidRPr="007C7D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ทันตก</w:t>
      </w:r>
      <w:proofErr w:type="spellStart"/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รรม</w:t>
      </w:r>
      <w:proofErr w:type="spellEnd"/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(บริการ) </w:t>
      </w:r>
      <w:r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083063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</w:p>
    <w:p w:rsidR="001B0473" w:rsidRDefault="00CB576C" w:rsidP="00CB576C">
      <w:pPr>
        <w:pStyle w:val="3"/>
        <w:shd w:val="clear" w:color="auto" w:fill="FFFFFF"/>
        <w:spacing w:before="45" w:after="45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ในภาพรวมของจังหวัด พบว่าอัตราการใช้บริการสุขภาพช่องปากของประชาชนในพื้นที่ เฉลี่ยร้อยละ </w:t>
      </w:r>
    </w:p>
    <w:p w:rsidR="00CB576C" w:rsidRPr="00CB576C" w:rsidRDefault="00CB576C" w:rsidP="00CB576C">
      <w:pPr>
        <w:pStyle w:val="3"/>
        <w:shd w:val="clear" w:color="auto" w:fill="FFFFFF"/>
        <w:spacing w:before="45" w:after="45" w:line="360" w:lineRule="atLeast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>๑</w:t>
      </w:r>
      <w:r w:rsidRPr="00CB576C">
        <w:rPr>
          <w:rFonts w:ascii="TH SarabunPSK" w:hAnsi="TH SarabunPSK" w:cs="TH SarabunPSK"/>
          <w:sz w:val="32"/>
          <w:szCs w:val="32"/>
        </w:rPr>
        <w:t>o.</w:t>
      </w:r>
      <w:r w:rsidRPr="00CB576C">
        <w:rPr>
          <w:rFonts w:ascii="TH SarabunPSK" w:hAnsi="TH SarabunPSK" w:cs="TH SarabunPSK"/>
          <w:sz w:val="32"/>
          <w:szCs w:val="32"/>
          <w:cs/>
        </w:rPr>
        <w:t>๙๘ อำเภอที่พบอัตราใช้บริการสุขภาพช่องปาก สูงสุด ๓ อันดับคือ เด่นชัย  วังชิ้น และ สูงเม่น</w:t>
      </w:r>
    </w:p>
    <w:p w:rsidR="00CB576C" w:rsidRPr="00CB576C" w:rsidRDefault="00CB576C" w:rsidP="00CB576C">
      <w:pPr>
        <w:pStyle w:val="3"/>
        <w:shd w:val="clear" w:color="auto" w:fill="FFFFFF"/>
        <w:spacing w:before="45" w:after="45" w:line="36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แหล่งข้อมูล :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HDC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กลุ่มรายงานมาตรฐาน ข้อมูลเพื่อตอบสนอง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Service Plan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สาขาสุขภาพช่องปากข้อ ๑๔</w:t>
      </w:r>
    </w:p>
    <w:p w:rsidR="005D7E59" w:rsidRDefault="00CB576C" w:rsidP="00CB576C">
      <w:pPr>
        <w:pStyle w:val="3"/>
        <w:shd w:val="clear" w:color="auto" w:fill="FFFFFF"/>
        <w:spacing w:before="45" w:beforeAutospacing="0" w:after="45" w:afterAutospacing="0" w:line="36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สรุปจาก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HDC  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ณ วันที่ 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15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มกราคม 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>2561</w:t>
      </w:r>
    </w:p>
    <w:p w:rsidR="005D7E59" w:rsidRPr="003835CD" w:rsidRDefault="005D7E59" w:rsidP="005D7E59">
      <w:pPr>
        <w:ind w:right="-148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ตารางที่ ๑ ผลงานเชิงปริมาณ (รอบ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35CD">
        <w:rPr>
          <w:rFonts w:ascii="TH SarabunPSK" w:hAnsi="TH SarabunPSK" w:cs="TH SarabunPSK"/>
          <w:sz w:val="32"/>
          <w:szCs w:val="32"/>
          <w:cs/>
        </w:rPr>
        <w:t>เดือน ต.ค.๖๐-มี.ค.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35CD">
        <w:rPr>
          <w:rFonts w:ascii="TH SarabunPSK" w:hAnsi="TH SarabunPSK" w:cs="TH SarabunPSK"/>
          <w:sz w:val="32"/>
          <w:szCs w:val="32"/>
          <w:cs/>
        </w:rPr>
        <w:t>๑ รอบ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835CD">
        <w:rPr>
          <w:rFonts w:ascii="TH SarabunPSK" w:hAnsi="TH SarabunPSK" w:cs="TH SarabunPSK"/>
          <w:sz w:val="32"/>
          <w:szCs w:val="32"/>
          <w:cs/>
        </w:rPr>
        <w:t>เดือน ต.ค.๖๐-ก.ย.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35CD">
        <w:rPr>
          <w:rFonts w:ascii="TH SarabunPSK" w:hAnsi="TH SarabunPSK" w:cs="TH SarabunPSK"/>
          <w:sz w:val="32"/>
          <w:szCs w:val="32"/>
          <w:cs/>
        </w:rPr>
        <w:t>๑)</w:t>
      </w:r>
    </w:p>
    <w:tbl>
      <w:tblPr>
        <w:tblStyle w:val="1"/>
        <w:tblW w:w="1110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717"/>
        <w:gridCol w:w="1613"/>
        <w:gridCol w:w="1132"/>
        <w:gridCol w:w="709"/>
        <w:gridCol w:w="709"/>
        <w:gridCol w:w="708"/>
        <w:gridCol w:w="702"/>
        <w:gridCol w:w="811"/>
        <w:gridCol w:w="811"/>
        <w:gridCol w:w="811"/>
        <w:gridCol w:w="811"/>
        <w:gridCol w:w="1559"/>
        <w:gridCol w:w="11"/>
      </w:tblGrid>
      <w:tr w:rsidR="005D7E59" w:rsidRPr="003835CD" w:rsidTr="005D7E59">
        <w:trPr>
          <w:gridAfter w:val="1"/>
          <w:wAfter w:w="11" w:type="dxa"/>
          <w:tblHeader/>
        </w:trPr>
        <w:tc>
          <w:tcPr>
            <w:tcW w:w="717" w:type="dxa"/>
            <w:vMerge w:val="restart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745" w:type="dxa"/>
            <w:gridSpan w:val="2"/>
            <w:vMerge w:val="restart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6072" w:type="dxa"/>
            <w:gridSpan w:val="8"/>
            <w:tcBorders>
              <w:bottom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vMerge w:val="restart"/>
          </w:tcPr>
          <w:p w:rsidR="005D7E59" w:rsidRDefault="005D7E59" w:rsidP="005D7E5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D7E59" w:rsidRPr="003835CD" w:rsidRDefault="005D7E59" w:rsidP="005D7E5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ภาพรวมจังหวัด</w:t>
            </w:r>
          </w:p>
        </w:tc>
      </w:tr>
      <w:tr w:rsidR="005D7E59" w:rsidRPr="003835CD" w:rsidTr="005D7E59">
        <w:trPr>
          <w:gridAfter w:val="1"/>
          <w:wAfter w:w="11" w:type="dxa"/>
          <w:tblHeader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45" w:type="dxa"/>
            <w:gridSpan w:val="2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E59" w:rsidRPr="00222CA2" w:rsidRDefault="005D7E59" w:rsidP="005D7E59">
            <w:pPr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222C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7E59" w:rsidRPr="003835CD" w:rsidTr="005D7E59">
        <w:trPr>
          <w:gridAfter w:val="1"/>
          <w:wAfter w:w="11" w:type="dxa"/>
          <w:trHeight w:val="440"/>
        </w:trPr>
        <w:tc>
          <w:tcPr>
            <w:tcW w:w="717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376" w:type="dxa"/>
            <w:gridSpan w:val="11"/>
          </w:tcPr>
          <w:p w:rsidR="005D7E59" w:rsidRPr="003835CD" w:rsidRDefault="005D7E59" w:rsidP="005D7E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ที่มีคุณภาพตามเกณฑ์ ภายใต้การสนับสนุนของคณะกรรมการพัฒนาคุณภาพชีวิตอำเภอ หรือ </w:t>
            </w:r>
            <w:r w:rsidRPr="003D5872">
              <w:rPr>
                <w:rFonts w:ascii="TH SarabunPSK" w:hAnsi="TH SarabunPSK" w:cs="TH SarabunPSK"/>
                <w:sz w:val="32"/>
                <w:szCs w:val="32"/>
              </w:rPr>
              <w:t xml:space="preserve">District Health Broad </w:t>
            </w:r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3D5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๖๐ </w:t>
            </w:r>
          </w:p>
        </w:tc>
      </w:tr>
      <w:tr w:rsidR="005D7E59" w:rsidRPr="003835CD" w:rsidTr="005D7E59">
        <w:trPr>
          <w:trHeight w:val="683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๑.๑.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รพสต. / 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ที่จัดบริการ</w:t>
            </w:r>
          </w:p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สุขภาพช่องปากได้ตามเกณฑ์ใน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กลุ่มเป้าหมาย 14 กิจกรรม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123</w:t>
            </w:r>
          </w:p>
        </w:tc>
      </w:tr>
      <w:tr w:rsidR="005D7E59" w:rsidRPr="003835CD" w:rsidTr="005D7E59">
        <w:trPr>
          <w:trHeight w:val="539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D7E59" w:rsidRPr="003835CD" w:rsidTr="005D7E59">
        <w:trPr>
          <w:trHeight w:val="837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6.25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0.81</w:t>
            </w:r>
          </w:p>
        </w:tc>
      </w:tr>
      <w:tr w:rsidR="005D7E59" w:rsidRPr="003835CD" w:rsidTr="005D7E59">
        <w:trPr>
          <w:trHeight w:val="737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๑.๒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รพสต. / 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ที่จัดบริการ</w:t>
            </w:r>
          </w:p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สุขภาพช่องปากที่ครอบ คลุมร้อยละ ๒๐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09" w:type="dxa"/>
          </w:tcPr>
          <w:p w:rsidR="005D7E59" w:rsidRPr="006A4B56" w:rsidRDefault="005D7E59" w:rsidP="005D7E59">
            <w:pPr>
              <w:jc w:val="center"/>
            </w:pPr>
            <w:r w:rsidRPr="006A4B56">
              <w:t>28</w:t>
            </w:r>
          </w:p>
        </w:tc>
        <w:tc>
          <w:tcPr>
            <w:tcW w:w="709" w:type="dxa"/>
          </w:tcPr>
          <w:p w:rsidR="005D7E59" w:rsidRPr="006A4B56" w:rsidRDefault="005D7E59" w:rsidP="005D7E59">
            <w:pPr>
              <w:jc w:val="center"/>
            </w:pPr>
            <w:r w:rsidRPr="006A4B56">
              <w:t>17</w:t>
            </w:r>
          </w:p>
        </w:tc>
        <w:tc>
          <w:tcPr>
            <w:tcW w:w="708" w:type="dxa"/>
          </w:tcPr>
          <w:p w:rsidR="005D7E59" w:rsidRPr="006A4B56" w:rsidRDefault="005D7E59" w:rsidP="005D7E59">
            <w:pPr>
              <w:jc w:val="center"/>
            </w:pPr>
            <w:r w:rsidRPr="006A4B56">
              <w:t>14</w:t>
            </w:r>
          </w:p>
        </w:tc>
        <w:tc>
          <w:tcPr>
            <w:tcW w:w="702" w:type="dxa"/>
          </w:tcPr>
          <w:p w:rsidR="005D7E59" w:rsidRPr="006A4B56" w:rsidRDefault="005D7E59" w:rsidP="005D7E59">
            <w:pPr>
              <w:jc w:val="center"/>
            </w:pPr>
            <w:r w:rsidRPr="006A4B56">
              <w:t>17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8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16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17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6</w:t>
            </w:r>
          </w:p>
        </w:tc>
        <w:tc>
          <w:tcPr>
            <w:tcW w:w="1570" w:type="dxa"/>
            <w:gridSpan w:val="2"/>
          </w:tcPr>
          <w:p w:rsidR="005D7E59" w:rsidRDefault="005D7E59" w:rsidP="005D7E59">
            <w:pPr>
              <w:jc w:val="center"/>
            </w:pPr>
            <w:r w:rsidRPr="006A4B56">
              <w:t>123</w:t>
            </w:r>
          </w:p>
        </w:tc>
      </w:tr>
      <w:tr w:rsidR="005D7E59" w:rsidRPr="003835CD" w:rsidTr="005D7E59">
        <w:trPr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5D7E59" w:rsidRPr="003835CD" w:rsidTr="005D7E59">
        <w:trPr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7.14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5.88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28.57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5.88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12.50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6.25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29.41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12.20</w:t>
            </w:r>
          </w:p>
        </w:tc>
      </w:tr>
      <w:tr w:rsidR="005D7E59" w:rsidRPr="003835CD" w:rsidTr="005D7E59">
        <w:trPr>
          <w:gridAfter w:val="1"/>
          <w:wAfter w:w="11" w:type="dxa"/>
          <w:trHeight w:val="737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5D7E59" w:rsidRPr="008C418A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t>. ที่มีคุณภาพตาม</w:t>
            </w:r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เกณฑ์ ภายใต้การสนับสนุนของคณะกรรมการพัฒนาคุณภาพชีวิตอำเภอ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6072" w:type="dxa"/>
            <w:gridSpan w:val="8"/>
            <w:vMerge w:val="restart"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6072" w:type="dxa"/>
            <w:gridSpan w:val="8"/>
            <w:vMerge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</w:t>
            </w:r>
          </w:p>
        </w:tc>
        <w:tc>
          <w:tcPr>
            <w:tcW w:w="6072" w:type="dxa"/>
            <w:gridSpan w:val="8"/>
            <w:vMerge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E59" w:rsidRDefault="004D2D3D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5D7E59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7E59" w:rsidRPr="003835CD" w:rsidTr="005D7E59">
        <w:trPr>
          <w:gridAfter w:val="1"/>
          <w:wAfter w:w="11" w:type="dxa"/>
          <w:trHeight w:val="521"/>
        </w:trPr>
        <w:tc>
          <w:tcPr>
            <w:tcW w:w="717" w:type="dxa"/>
          </w:tcPr>
          <w:p w:rsidR="005D7E59" w:rsidRPr="003835CD" w:rsidRDefault="005D7E59" w:rsidP="0055708B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0376" w:type="dxa"/>
            <w:gridSpan w:val="11"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อัตราการใช้บริการสุขภาพช่องปากของประชาชนในเขต </w:t>
            </w:r>
            <w:r w:rsidRPr="003835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&gt;= </w:t>
            </w:r>
            <w:r w:rsidRPr="00383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๓๕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 w:val="restart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 w:val="restart"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อัตราการใช้บริการสุขภาพช่องปากของประชาชนในพื้นที่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92649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35778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39205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58322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25979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35934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33055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12753</w:t>
            </w: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333675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9153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3739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4192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6879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3685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3419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4341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1217</w:t>
            </w: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36625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9.88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10.45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10.69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11.79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14.18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9.51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13.13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9.54</w:t>
            </w: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10.98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ร้อยละจำนวนรายบริการทันตก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เฉพาะทางต่อบริการทั้งหมด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072" w:type="dxa"/>
            <w:gridSpan w:val="8"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D7E59" w:rsidRDefault="005D7E59" w:rsidP="005D7E59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 xml:space="preserve">( ข้อมูล </w:t>
      </w:r>
      <w:r w:rsidRPr="003835CD">
        <w:rPr>
          <w:rFonts w:ascii="TH SarabunPSK" w:hAnsi="TH SarabunPSK" w:cs="TH SarabunPSK"/>
          <w:sz w:val="32"/>
          <w:szCs w:val="32"/>
        </w:rPr>
        <w:t>HDC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ณ 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๑๕ มกราคม ๒๕๖๑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..............) </w:t>
      </w:r>
    </w:p>
    <w:p w:rsidR="005D7E59" w:rsidRDefault="005D7E59" w:rsidP="005D7E59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แนวทาง/มาตรการและกลวิธี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1.</w:t>
      </w:r>
      <w:r w:rsidRPr="005D7E59">
        <w:rPr>
          <w:rFonts w:ascii="TH SarabunPSK" w:hAnsi="TH SarabunPSK" w:cs="TH SarabunPSK"/>
          <w:sz w:val="32"/>
          <w:szCs w:val="32"/>
          <w:cs/>
        </w:rPr>
        <w:t>รพ.สต.ทุกแห่งประเมินตนเองโดยการวิเคราะห์ส่วนขาดศักยภาพบริการสุขภาพช่องปากเมื่อเทียบเกณฑ์มาตรฐานศักยภาพบริการของสถานบริการแต่ละระดับ (</w:t>
      </w:r>
      <w:proofErr w:type="gramStart"/>
      <w:r w:rsidRPr="005D7E59">
        <w:rPr>
          <w:rFonts w:ascii="TH SarabunPSK" w:hAnsi="TH SarabunPSK" w:cs="TH SarabunPSK"/>
          <w:sz w:val="32"/>
          <w:szCs w:val="32"/>
        </w:rPr>
        <w:t>Gap  Analysis</w:t>
      </w:r>
      <w:proofErr w:type="gramEnd"/>
      <w:r w:rsidRPr="005D7E59">
        <w:rPr>
          <w:rFonts w:ascii="TH SarabunPSK" w:hAnsi="TH SarabunPSK" w:cs="TH SarabunPSK"/>
          <w:sz w:val="32"/>
          <w:szCs w:val="32"/>
        </w:rPr>
        <w:t xml:space="preserve">)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2.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ปรับระบบบริการ ในรพสต. ๓ รูปแบบ เพื่อเพิ่มการเข้าถึงบริการสุขภาพช่องปากของประชาชนในพื้นที่ คือ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  2.1</w:t>
      </w:r>
      <w:r w:rsidRPr="005D7E59">
        <w:rPr>
          <w:rFonts w:ascii="TH SarabunPSK" w:hAnsi="TH SarabunPSK" w:cs="TH SarabunPSK"/>
          <w:sz w:val="32"/>
          <w:szCs w:val="32"/>
          <w:cs/>
        </w:rPr>
        <w:t>รพ.สต.ที่มีการจัดบริการโดยมีทัน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บาลประจำรพ.สต. 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</w:rPr>
        <w:t xml:space="preserve">   2.2</w:t>
      </w:r>
      <w:r w:rsidRPr="005D7E59">
        <w:rPr>
          <w:rFonts w:ascii="TH SarabunPSK" w:hAnsi="TH SarabunPSK" w:cs="TH SarabunPSK"/>
          <w:sz w:val="32"/>
          <w:szCs w:val="32"/>
          <w:cs/>
        </w:rPr>
        <w:t>รพสต.ที่ไม่มีทัน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บาลประจำ มีการจัดบริการแบบหมุนเวียนโดย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แพทย์และทัน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</w:t>
      </w:r>
      <w:r w:rsidRPr="005D7E59">
        <w:rPr>
          <w:rFonts w:ascii="TH SarabunPSK" w:hAnsi="TH SarabunPSK" w:cs="TH SarabunPSK" w:hint="cs"/>
          <w:sz w:val="32"/>
          <w:szCs w:val="32"/>
          <w:cs/>
        </w:rPr>
        <w:t>ิ</w:t>
      </w:r>
      <w:proofErr w:type="spellEnd"/>
      <w:r w:rsidRPr="005D7E59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5D7E59">
        <w:rPr>
          <w:rFonts w:ascii="TH SarabunPSK" w:hAnsi="TH SarabunPSK" w:cs="TH SarabunPSK"/>
          <w:sz w:val="32"/>
          <w:szCs w:val="32"/>
        </w:rPr>
        <w:t xml:space="preserve">CUP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</w:rPr>
        <w:t xml:space="preserve">  2.3</w:t>
      </w:r>
      <w:r w:rsidRPr="005D7E59">
        <w:rPr>
          <w:rFonts w:ascii="TH SarabunPSK" w:hAnsi="TH SarabunPSK" w:cs="TH SarabunPSK"/>
          <w:sz w:val="32"/>
          <w:szCs w:val="32"/>
          <w:cs/>
        </w:rPr>
        <w:t>รพสต.ที่ไม่มี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บุคลากรประจำและ หมุนเวียน มีการจัดระบบบริการขั้นพื้นฐานส่งเสริม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สุขภาพ</w:t>
      </w:r>
      <w:r w:rsidRPr="005D7E59">
        <w:rPr>
          <w:rFonts w:ascii="TH SarabunPSK" w:hAnsi="TH SarabunPSK" w:cs="TH SarabunPSK"/>
          <w:sz w:val="32"/>
          <w:szCs w:val="32"/>
          <w:cs/>
        </w:rPr>
        <w:t>ในคลินิก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</w:rPr>
        <w:t xml:space="preserve">ANC WBC </w:t>
      </w:r>
      <w:r w:rsidRPr="005D7E59">
        <w:rPr>
          <w:rFonts w:ascii="TH SarabunPSK" w:hAnsi="TH SarabunPSK" w:cs="TH SarabunPSK"/>
          <w:sz w:val="32"/>
          <w:szCs w:val="32"/>
          <w:cs/>
        </w:rPr>
        <w:t>โดยบุคลากรสาธารณสุขในรพ.สต. และตรวจฟันเด็กใน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.และโรงเรียนประถมศึกษา โดย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แพทย์หรือทัน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บาลใน </w:t>
      </w:r>
      <w:r w:rsidRPr="005D7E59">
        <w:rPr>
          <w:rFonts w:ascii="TH SarabunPSK" w:hAnsi="TH SarabunPSK" w:cs="TH SarabunPSK"/>
          <w:sz w:val="32"/>
          <w:szCs w:val="32"/>
        </w:rPr>
        <w:t xml:space="preserve">CUP </w:t>
      </w:r>
    </w:p>
    <w:p w:rsidR="00F63408" w:rsidRDefault="00F63408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ขยายบริการสุขภาพช่องปากใน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. ร่องซ้อ โดย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แพ</w:t>
      </w:r>
      <w:r>
        <w:rPr>
          <w:rFonts w:ascii="TH SarabunPSK" w:hAnsi="TH SarabunPSK" w:cs="TH SarabunPSK"/>
          <w:sz w:val="32"/>
          <w:szCs w:val="32"/>
          <w:cs/>
        </w:rPr>
        <w:t>ทย์และทัน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บาลจากโรงพยาบาลแพร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สัปดาห์ละ </w:t>
      </w:r>
      <w:r w:rsidRPr="005D7E59">
        <w:rPr>
          <w:rFonts w:ascii="TH SarabunPSK" w:hAnsi="TH SarabunPSK" w:cs="TH SarabunPSK"/>
          <w:sz w:val="32"/>
          <w:szCs w:val="32"/>
        </w:rPr>
        <w:t>1</w:t>
      </w:r>
      <w:r w:rsidRPr="005D7E59">
        <w:rPr>
          <w:rFonts w:ascii="TH SarabunPSK" w:hAnsi="TH SarabunPSK" w:cs="TH SarabunPSK"/>
          <w:sz w:val="32"/>
          <w:szCs w:val="32"/>
          <w:cs/>
        </w:rPr>
        <w:t>วัน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cs/>
        </w:rPr>
        <w:t>และมีแผนเพิ่มทัน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บาลประจำที่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.</w:t>
      </w:r>
    </w:p>
    <w:p w:rsidR="0028322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4.</w:t>
      </w:r>
      <w:r w:rsidRPr="005D7E59">
        <w:rPr>
          <w:rFonts w:ascii="TH SarabunPSK" w:hAnsi="TH SarabunPSK" w:cs="TH SarabunPSK"/>
          <w:sz w:val="32"/>
          <w:szCs w:val="32"/>
          <w:cs/>
        </w:rPr>
        <w:t>พัฒนาระบบรายงานสารสนเทศให้มีคุณภาพ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5.</w:t>
      </w:r>
      <w:r w:rsidRPr="005D7E59">
        <w:rPr>
          <w:rFonts w:ascii="TH SarabunPSK" w:hAnsi="TH SarabunPSK" w:cs="TH SarabunPSK"/>
          <w:sz w:val="32"/>
          <w:szCs w:val="32"/>
          <w:cs/>
        </w:rPr>
        <w:t>พัฒนาศักยภาพ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บุคลากรและเจ้าหน้าที่สาธารณสุขในรพสต. เพื่อให้สามารถดำเนินงานส่งเสริมป้องกันสุขภาพ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  <w:cs/>
        </w:rPr>
        <w:t>ช่องปากประชาชนในชุมชนอย่างมีส่วนร่วม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6.</w:t>
      </w:r>
      <w:r w:rsidRPr="005D7E59">
        <w:rPr>
          <w:rFonts w:ascii="TH SarabunPSK" w:hAnsi="TH SarabunPSK" w:cs="TH SarabunPSK"/>
          <w:sz w:val="32"/>
          <w:szCs w:val="32"/>
          <w:cs/>
        </w:rPr>
        <w:t>จัดทำโครงการส่งเสริมป้องกัน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สุขภาพ </w:t>
      </w:r>
      <w:r w:rsidRPr="005D7E59">
        <w:rPr>
          <w:rFonts w:ascii="TH SarabunPSK" w:hAnsi="TH SarabunPSK" w:cs="TH SarabunPSK"/>
          <w:sz w:val="32"/>
          <w:szCs w:val="32"/>
        </w:rPr>
        <w:t>6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กลุ่มเป้าหมายหลัก และเน้นโครงการ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การส่งเสริมสุขภาพและ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ป้องกันโรค"เด็กแพร่ไร้ฟันผุ สุขภาพดี สูงดีสมส่วน และปลอดโรค" </w:t>
      </w:r>
    </w:p>
    <w:p w:rsidR="005D7E59" w:rsidRPr="005D7E59" w:rsidRDefault="005D7E59" w:rsidP="005D7E59">
      <w:pPr>
        <w:pStyle w:val="a3"/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เป้าหมายระยะสั้น</w:t>
      </w:r>
    </w:p>
    <w:p w:rsidR="005D7E59" w:rsidRDefault="005D7E59" w:rsidP="005D7E59">
      <w:pPr>
        <w:pStyle w:val="a3"/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</w:rPr>
        <w:tab/>
      </w:r>
      <w:r w:rsidRPr="005D7E59">
        <w:rPr>
          <w:rFonts w:ascii="TH SarabunPSK" w:hAnsi="TH SarabunPSK" w:cs="TH SarabunPSK"/>
          <w:sz w:val="32"/>
          <w:szCs w:val="32"/>
          <w:cs/>
        </w:rPr>
        <w:t>ขยายบริการสุขภาพช่องปากในรพ.สต.โดยจัดบริการโดย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บุคลากรประจำและหมุนเวียน และ พัฒนาระบบรายงานสารสนเทศให้มีคุณภาพ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2403"/>
        <w:gridCol w:w="2667"/>
        <w:gridCol w:w="2409"/>
        <w:gridCol w:w="2127"/>
      </w:tblGrid>
      <w:tr w:rsidR="005D7E59" w:rsidRPr="00354538" w:rsidTr="005D7E59">
        <w:trPr>
          <w:trHeight w:val="385"/>
        </w:trPr>
        <w:tc>
          <w:tcPr>
            <w:tcW w:w="9606" w:type="dxa"/>
            <w:gridSpan w:val="4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>Essential Tasks</w:t>
            </w:r>
          </w:p>
        </w:tc>
      </w:tr>
      <w:tr w:rsidR="005D7E59" w:rsidRPr="00354538" w:rsidTr="005D7E59">
        <w:tc>
          <w:tcPr>
            <w:tcW w:w="2403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3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6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9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12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</w:tr>
      <w:tr w:rsidR="005D7E59" w:rsidRPr="00354538" w:rsidTr="005D7E59"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ชี้แจงนโยบาย และแนวทางการขับเคลื่อนงานทันตก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รรม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ปี 2561ให้กับ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คณะกรรมการพัฒนา</w:t>
            </w:r>
          </w:p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ระบบบริการสุขภาพช่อง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ปากระดับจังหวัด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พัฒนาศักยภาพ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</w:p>
          <w:p w:rsidR="005D7E59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proofErr w:type="spellStart"/>
            <w:r w:rsidRPr="00354538">
              <w:rPr>
                <w:rFonts w:ascii="TH Sarabun New" w:hAnsi="TH Sarabun New" w:cs="TH Sarabun New"/>
                <w:szCs w:val="32"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/>
                <w:szCs w:val="32"/>
                <w:cs/>
              </w:rPr>
              <w:t>บุคลากรและเจ้าหน้าที่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สาธารณสุขใน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รพสต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>.</w:t>
            </w:r>
          </w:p>
          <w:p w:rsidR="005D7E59" w:rsidRDefault="005D7E59" w:rsidP="005D7E59">
            <w:pPr>
              <w:jc w:val="left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  <w:lang w:bidi="ar-SA"/>
              </w:rPr>
              <w:t>1.1</w:t>
            </w:r>
            <w:r w:rsidRPr="004D638D">
              <w:rPr>
                <w:rFonts w:ascii="TH Sarabun New" w:hAnsi="TH Sarabun New" w:cs="TH Sarabun New"/>
                <w:szCs w:val="32"/>
                <w:cs/>
              </w:rPr>
              <w:t>พัฒนาศักยภาพ</w:t>
            </w:r>
            <w:r>
              <w:rPr>
                <w:rFonts w:ascii="TH Sarabun New" w:hAnsi="TH Sarabun New" w:cs="TH Sarabun New"/>
                <w:szCs w:val="32"/>
              </w:rPr>
              <w:t>CUP manager</w:t>
            </w:r>
          </w:p>
          <w:p w:rsidR="005D7E59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</w:rPr>
              <w:t>1.2</w:t>
            </w:r>
            <w:r w:rsidRPr="004D638D">
              <w:rPr>
                <w:rFonts w:ascii="TH Sarabun New" w:hAnsi="TH Sarabun New" w:cs="TH Sarabun New"/>
                <w:szCs w:val="32"/>
                <w:cs/>
              </w:rPr>
              <w:t>พัฒนาศักยภาพ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ทัน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ตาภิ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บาลมืออาชีพ</w:t>
            </w:r>
          </w:p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1.3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อบรมเชิงปฏิบัติการเพื่อพัฒนาเทคโนโลยีการจัดบริการสุขภาพช่องปาก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มีการจัดบริการสุขภาพ ช่องปาก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ทีมีคุณภาพ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ในทุกรพ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สต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จัดเวทีแลกเปลี่ยน เรียนรู้</w:t>
            </w:r>
          </w:p>
        </w:tc>
      </w:tr>
      <w:tr w:rsidR="005D7E59" w:rsidRPr="00354538" w:rsidTr="0040037D">
        <w:trPr>
          <w:trHeight w:val="1876"/>
        </w:trPr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หน่วยบริการประเมินและ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วิเคราะห์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gap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ขยายบริการสุขภาพ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ช่องปากในรพ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สต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โดยจัด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บริการโดย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บุคลากร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ประจำและหมุนเวียน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นิเทศ ติดตามและ ประเมินผลการ ดำเนินงาน</w:t>
            </w: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สรุปผลการดำเนินงาน ประจำปี</w:t>
            </w:r>
          </w:p>
        </w:tc>
      </w:tr>
      <w:tr w:rsidR="005D7E59" w:rsidRPr="00354538" w:rsidTr="005D7E59"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3.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ทบทวนแผนการพัฒนาปี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60-64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กำหนดวิธีการพัฒนา และปรับปรุง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3.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 xml:space="preserve"> รพสต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</w:rPr>
              <w:t>ที่ไม่มี</w:t>
            </w:r>
            <w:proofErr w:type="spellStart"/>
            <w:r w:rsidRPr="00354538">
              <w:rPr>
                <w:rFonts w:ascii="TH Sarabun New" w:hAnsi="TH Sarabun New" w:cs="TH Sarabun New"/>
                <w:szCs w:val="32"/>
                <w:rtl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บุคลากรประจำ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หรือ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   </w:t>
            </w:r>
          </w:p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cs/>
              </w:rPr>
              <w:t>หมุนเวียน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ให้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บริการ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ในคลินิก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ANC WBC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 xml:space="preserve"> โดยบุคลากรสาธารณสุข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ในรพ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</w:rPr>
              <w:t>สต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 xml:space="preserve">.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และตรวจฟัน เด็กใน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ศพด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. 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และรร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 xml:space="preserve">ประถมศึกษา 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lastRenderedPageBreak/>
              <w:t>โดย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 xml:space="preserve">บุคลากรใน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CUP 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D7E59" w:rsidRPr="00354538" w:rsidTr="005D7E59">
        <w:trPr>
          <w:trHeight w:val="836"/>
        </w:trPr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4.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ประชุมชี้แจง ถ่ายทอด เป้าหมายและแผน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4.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พัฒนาและปรับปรุงระบบ บริการตาม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gap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D7E59" w:rsidRPr="00354538" w:rsidTr="005D7E59">
        <w:trPr>
          <w:trHeight w:val="836"/>
        </w:trPr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cs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5.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พัฒนาระบบรายงาน สารสนเทศ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5.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จัดบริการ ให้ครอบคลุม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6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กลุ่มเป้าหมายหลัก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14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กิจกรรม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วิเคราะห์การจัดบริการสุขภาพช่องปากตาม ตาม </w:t>
      </w:r>
      <w:r w:rsidRPr="005D7E59">
        <w:rPr>
          <w:rFonts w:ascii="TH SarabunPSK" w:hAnsi="TH SarabunPSK" w:cs="TH SarabunPSK"/>
          <w:b/>
          <w:bCs/>
          <w:sz w:val="32"/>
          <w:szCs w:val="32"/>
        </w:rPr>
        <w:t>6 Building Blocks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การจัดบริการสุขภาพ (</w:t>
      </w:r>
      <w:r w:rsidRPr="005D7E59">
        <w:rPr>
          <w:rFonts w:ascii="TH SarabunPSK" w:hAnsi="TH SarabunPSK" w:cs="TH SarabunPSK"/>
          <w:b/>
          <w:bCs/>
          <w:sz w:val="32"/>
          <w:szCs w:val="32"/>
        </w:rPr>
        <w:t>Health Service Delivery) (</w:t>
      </w: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สุขภาพช่องปากในรพ.สต./</w:t>
      </w:r>
      <w:proofErr w:type="spellStart"/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7E59">
        <w:rPr>
          <w:rFonts w:ascii="TH SarabunPSK" w:hAnsi="TH SarabunPSK" w:cs="TH SarabunPSK"/>
          <w:sz w:val="32"/>
          <w:szCs w:val="32"/>
          <w:cs/>
        </w:rPr>
        <w:t>จังหวัดแพร่มีรพ.สต./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.ที่สามารถจัดบริการสุขภาพช่องปากใน </w:t>
      </w:r>
      <w:r w:rsidRPr="005D7E59">
        <w:rPr>
          <w:rFonts w:ascii="TH SarabunPSK" w:hAnsi="TH SarabunPSK" w:cs="TH SarabunPSK"/>
          <w:sz w:val="32"/>
          <w:szCs w:val="32"/>
        </w:rPr>
        <w:t>6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กลุ่มเป้าหมาย </w:t>
      </w:r>
      <w:r w:rsidRPr="005D7E59">
        <w:rPr>
          <w:rFonts w:ascii="TH SarabunPSK" w:hAnsi="TH SarabunPSK" w:cs="TH SarabunPSK"/>
          <w:sz w:val="32"/>
          <w:szCs w:val="32"/>
        </w:rPr>
        <w:t>14</w:t>
      </w:r>
      <w:r w:rsidRPr="005D7E59">
        <w:rPr>
          <w:rFonts w:ascii="TH SarabunPSK" w:hAnsi="TH SarabunPSK" w:cs="TH SarabunPSK"/>
          <w:sz w:val="32"/>
          <w:szCs w:val="32"/>
          <w:cs/>
        </w:rPr>
        <w:t>กิจกรรม ร้อยละ</w:t>
      </w:r>
      <w:r w:rsidRPr="005D7E59">
        <w:rPr>
          <w:rFonts w:ascii="TH SarabunPSK" w:hAnsi="TH SarabunPSK" w:cs="TH SarabunPSK"/>
          <w:sz w:val="32"/>
          <w:szCs w:val="32"/>
        </w:rPr>
        <w:t>0.81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 และมีรพ.สต./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.ที่สามารถจัดบริการสุขภาพช่องปากครอบคลุมประชากรร้อยละ </w:t>
      </w:r>
      <w:r w:rsidRPr="005D7E59">
        <w:rPr>
          <w:rFonts w:ascii="TH SarabunPSK" w:hAnsi="TH SarabunPSK" w:cs="TH SarabunPSK"/>
          <w:sz w:val="32"/>
          <w:szCs w:val="32"/>
        </w:rPr>
        <w:t>20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5D7E59">
        <w:rPr>
          <w:rFonts w:ascii="TH SarabunPSK" w:hAnsi="TH SarabunPSK" w:cs="TH SarabunPSK"/>
          <w:sz w:val="32"/>
          <w:szCs w:val="32"/>
        </w:rPr>
        <w:t>12.20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 ทั้งนี้ไม่พบรพสต.ที่มีการจัดบริการสุขภาพช่องปาก ที่มีคุณภาพครบ </w:t>
      </w:r>
      <w:r w:rsidRPr="005D7E59">
        <w:rPr>
          <w:rFonts w:ascii="TH SarabunPSK" w:hAnsi="TH SarabunPSK" w:cs="TH SarabunPSK"/>
          <w:sz w:val="32"/>
          <w:szCs w:val="32"/>
        </w:rPr>
        <w:t>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องค์ประกอบ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7E59">
        <w:rPr>
          <w:rFonts w:ascii="TH SarabunPSK" w:hAnsi="TH SarabunPSK" w:cs="TH SarabunPSK"/>
          <w:sz w:val="32"/>
          <w:szCs w:val="32"/>
          <w:cs/>
        </w:rPr>
        <w:t>อย่างไรก็ตามจากรายงานผลการจัดบริการสุขภาพช่องปากของรพสต./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. พบว่าทุกรพ.สต.ที่มีการจัดบริการสุขภาพช่องปาก 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 กิจกรรมในบางกลุ่มยังไม่มีผลการดำเนินการ เช่น กิจกรรมในกลุ่มหญิงตั้งครรภ์ ซึ่งบางรพสต.ยังไม่มีกลุ่มเป้าหมายที่เป็นหญิงตั้งครรภ์ ทำให้ยังไม่มีผลงานการจัดบริการ ส่วนในกิจกรรมอื่นๆ บางรพสต.อยู่ในระหว่างดำเนินการ  นอกจากนี้เกณฑ์การจัดกิจกรรมบริการสุขภาพช่องปาก ปี </w:t>
      </w:r>
      <w:r w:rsidRPr="005D7E59">
        <w:rPr>
          <w:rFonts w:ascii="TH SarabunPSK" w:hAnsi="TH SarabunPSK" w:cs="TH SarabunPSK"/>
          <w:sz w:val="32"/>
          <w:szCs w:val="32"/>
        </w:rPr>
        <w:t>2561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มีการปรับเปลี่ยน คือ กิจกรรมการตรวจสุขภาพช่องปากเด็ก </w:t>
      </w:r>
      <w:r w:rsidRPr="005D7E59">
        <w:rPr>
          <w:rFonts w:ascii="TH SarabunPSK" w:hAnsi="TH SarabunPSK" w:cs="TH SarabunPSK"/>
          <w:sz w:val="32"/>
          <w:szCs w:val="32"/>
        </w:rPr>
        <w:t>0-2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ปี การตรวจสุขภาพช่องปากเด็ก </w:t>
      </w:r>
      <w:r w:rsidRPr="005D7E59">
        <w:rPr>
          <w:rFonts w:ascii="TH SarabunPSK" w:hAnsi="TH SarabunPSK" w:cs="TH SarabunPSK"/>
          <w:sz w:val="32"/>
          <w:szCs w:val="32"/>
        </w:rPr>
        <w:t>3-5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ปี และการให้บริการทันตก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ในเด็ก </w:t>
      </w:r>
      <w:r w:rsidRPr="005D7E59">
        <w:rPr>
          <w:rFonts w:ascii="TH SarabunPSK" w:hAnsi="TH SarabunPSK" w:cs="TH SarabunPSK"/>
          <w:sz w:val="32"/>
          <w:szCs w:val="32"/>
        </w:rPr>
        <w:t>6-12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ปี ต้องมีการให้บริการ ร้อยละ </w:t>
      </w:r>
      <w:r w:rsidRPr="005D7E59">
        <w:rPr>
          <w:rFonts w:ascii="TH SarabunPSK" w:hAnsi="TH SarabunPSK" w:cs="TH SarabunPSK"/>
          <w:sz w:val="32"/>
          <w:szCs w:val="32"/>
        </w:rPr>
        <w:t>50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ขึ้นไปจึงจะถือว่ามีการจัดกิจกรรม อี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5D7E59">
        <w:rPr>
          <w:rFonts w:ascii="TH SarabunPSK" w:hAnsi="TH SarabunPSK" w:cs="TH SarabunPSK"/>
          <w:sz w:val="32"/>
          <w:szCs w:val="32"/>
          <w:cs/>
        </w:rPr>
        <w:t>ทั้งช่วงเวลาในการปฏิบัติงานน้อยจึงทำให้ผลงานยังไม่บรรลุตามเป้าหมายที่วางไว้</w:t>
      </w:r>
    </w:p>
    <w:p w:rsidR="005D7E59" w:rsidRPr="0020283C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ระบบสารสนเทศ (</w:t>
      </w:r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</w:rPr>
        <w:t>Information system and sharing</w:t>
      </w:r>
      <w:proofErr w:type="gramStart"/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</w:rPr>
        <w:t>)</w:t>
      </w:r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ในระบบ</w:t>
      </w:r>
      <w:proofErr w:type="gramEnd"/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</w:rPr>
        <w:t>43</w:t>
      </w:r>
      <w:r w:rsidRPr="0020283C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แฟ้ม: การป้อนข้อมูล การตรวจสอบ การดึงข้อมูล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 xml:space="preserve">ผลดำเนินการ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7E59">
        <w:rPr>
          <w:rFonts w:ascii="TH SarabunPSK" w:hAnsi="TH SarabunPSK" w:cs="TH SarabunPSK"/>
          <w:sz w:val="32"/>
          <w:szCs w:val="32"/>
          <w:cs/>
        </w:rPr>
        <w:t>การดึงข้อมูล ของศูนย์ข้อมูลแต่ละอำเภอ สามารถดึงข้อมูลได้ทุกอำเภอ และ นำข้อมูลเปรียบเทียบกับ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>ภาพรวมจังหวัดได้  ทำให้สามารถนำข้อมูลที่ได้ไปประเมินผลและวางแผนเพื่อปรับปรุงระบบการทำงานให้บรรลุตามเป้าหมายที่วางไว้ได้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การลงข้อมูลในงานส่งเสริมป้องกัน นอกสถานบริการ ไม่สามารถทำได้ทั้งหมด เนื่องจากภาระงานของผู้ปฏิบัติงาน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การลงบันทึกข้อมูล/ส่งออกข้อมูล น้อยกว่าที่ปฏิบัติงานจริง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ระบบประมวลผลยังไม่เสถียร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ผู้ลงบันทึกข้อมูลขาดความเข้าใจในการลงข้อมูล ทำให้ข้อมูลไม่ถูกต้อง ไม่ครบถ้วน </w:t>
      </w:r>
    </w:p>
    <w:p w:rsidR="00CC44C0" w:rsidRDefault="005D7E59" w:rsidP="0055708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CC44C0" w:rsidRDefault="005D7E59" w:rsidP="0055708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>ไม่สามารถลงบันทึกข้อมูลได้ทันเวลา โดยเฉพาะกรณีออกหน่วยทันตก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เคลื่อนที่ที่มีการลงบันทึก ในเอกสาร</w:t>
      </w:r>
    </w:p>
    <w:p w:rsidR="005D7E59" w:rsidRPr="0055708B" w:rsidRDefault="005D7E59" w:rsidP="0055708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 xml:space="preserve">แต่ไม่ได้บันทึกใน </w:t>
      </w:r>
      <w:proofErr w:type="spellStart"/>
      <w:r w:rsidR="0055708B">
        <w:rPr>
          <w:rFonts w:ascii="TH SarabunPSK" w:hAnsi="TH SarabunPSK" w:cs="TH SarabunPSK"/>
          <w:sz w:val="32"/>
          <w:szCs w:val="32"/>
        </w:rPr>
        <w:t>HosXp</w:t>
      </w:r>
      <w:proofErr w:type="spellEnd"/>
    </w:p>
    <w:p w:rsidR="00283229" w:rsidRDefault="0028322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7E59" w:rsidRPr="001846D3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กำลังคน</w:t>
      </w:r>
      <w:proofErr w:type="spellStart"/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บุคลากร (</w:t>
      </w: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Health workforce) 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จำนวนคน ความพอเพียง ความจำเป็นในการพัฒนา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จังหวัดแพร่มีจำนวน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แพทย์ในโรงพยาบาลทั้งหมด </w:t>
      </w:r>
      <w:r w:rsidR="00365B50">
        <w:rPr>
          <w:rFonts w:ascii="TH SarabunPSK" w:hAnsi="TH SarabunPSK" w:cs="TH SarabunPSK"/>
          <w:sz w:val="32"/>
          <w:szCs w:val="32"/>
        </w:rPr>
        <w:t>45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คน คิดเป็นสัดส่วน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แพทย์ต่อประชากร </w:t>
      </w:r>
      <w:r w:rsidR="00365B50">
        <w:rPr>
          <w:rFonts w:ascii="TH SarabunPSK" w:hAnsi="TH SarabunPSK" w:cs="TH SarabunPSK"/>
          <w:sz w:val="32"/>
          <w:szCs w:val="32"/>
        </w:rPr>
        <w:t>1: 7415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</w:t>
      </w:r>
      <w:r w:rsidR="0013540A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="0013540A">
        <w:rPr>
          <w:rFonts w:ascii="TH SarabunPSK" w:hAnsi="TH SarabunPSK" w:cs="TH SarabunPSK"/>
          <w:sz w:val="32"/>
          <w:szCs w:val="32"/>
          <w:cs/>
        </w:rPr>
        <w:t>แพทย์เฉพาะทาง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40A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คน จำนวนเจ้าพนักงาน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สาธารณสุขในโรงพยาบาลและรพ.สต.ทั้งหมด </w:t>
      </w:r>
      <w:r w:rsidR="0013540A">
        <w:rPr>
          <w:rFonts w:ascii="TH SarabunPSK" w:hAnsi="TH SarabunPSK" w:cs="TH SarabunPSK"/>
          <w:sz w:val="32"/>
          <w:szCs w:val="32"/>
        </w:rPr>
        <w:t>63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คน คิดเป็นสัดส่วนเจ้าพนักงาน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สาธารณสุขต่อประชากร </w:t>
      </w:r>
      <w:r w:rsidR="00694347">
        <w:rPr>
          <w:rFonts w:ascii="TH SarabunPSK" w:hAnsi="TH SarabunPSK" w:cs="TH SarabunPSK"/>
          <w:sz w:val="32"/>
          <w:szCs w:val="32"/>
        </w:rPr>
        <w:t>1 : 5296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จำนวนผู้ช่วย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แพทย์รวมถึงผู้ช่วยงานทันตก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ในในโรงพยาบาลและรพ.สต. ทั้งหมด </w:t>
      </w:r>
      <w:r w:rsidR="00694347">
        <w:rPr>
          <w:rFonts w:ascii="TH SarabunPSK" w:hAnsi="TH SarabunPSK" w:cs="TH SarabunPSK"/>
          <w:sz w:val="32"/>
          <w:szCs w:val="32"/>
        </w:rPr>
        <w:t>109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คน และ รพ.สต.ที่มีลูกจ้างช่วยงานทันตก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694347">
        <w:rPr>
          <w:rFonts w:ascii="TH SarabunPSK" w:hAnsi="TH SarabunPSK" w:cs="TH SarabunPSK"/>
          <w:sz w:val="32"/>
          <w:szCs w:val="32"/>
        </w:rPr>
        <w:t>88.62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ของรพ.สต.ทั้งหมด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โรงพยาบาลชุมชนห่างไกล มีปัญหา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แพทย์ย้ายออกและลาออกบ่อย โรงพยาบาลชุมชนบางแห่งมี ปัญหาขาดแคลนทัน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บาลแต่ไม่สามารถเพิ่มคนได้ เนื่องจากในการคำนวณกรอบอัตรากำลัง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FTE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ของหน่วยบริการตำแหน่งเจ้าพนักงาน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สาธารณสุข คิดรวมกับตำแหน่งผู้ช่วย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 สำหรับโรงพยาบาลมีปัญหาการขาดแคลน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แพทย์เฉพาะทางโดยเฉพาะสาขา วิทยาเอนโด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ดอนท์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สำหรับเด็กและทันตก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ประดิษฐ์ ปัญหาการกระจายตัวของทัน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าลในระดับรพสต.ตลอดจนภาระงานมากทำให้ประสิทธิภาพในการดำเนินงานและลงบันทึกข้อมูลไม่ทันตามช่วงเวลาและแม้จะจัดระบบหมุนเวียนแต่ก็ยังไม่สามารถให้บริการประจำทุกสัปดาห์ เนื่องจาก จำนวนรพ.สต.ที่มีมากและพื้นที่ห่างไกล  นอกจากนี้ยังมีปัญหาทัน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บาลที่เปลี่ยนตำแหน่งและสายงาน มีภารกิจที่ต้องรับผิดชอบมาขึ้น จึงจำเป็นต้องลดภารกิจด้านบริการทันตก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รรมลง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การเงินการคลังสาธารณสุข (</w:t>
      </w: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Financing) 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ความเพียงพอของงบประมาณ</w:t>
      </w:r>
    </w:p>
    <w:p w:rsid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5D7E59" w:rsidRPr="001846D3">
        <w:rPr>
          <w:rFonts w:ascii="TH SarabunPSK" w:hAnsi="TH SarabunPSK" w:cs="TH SarabunPSK"/>
          <w:sz w:val="32"/>
          <w:szCs w:val="32"/>
        </w:rPr>
        <w:t>2561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ไม่มีงบประมาณสนับสนุนด้านงานทันตก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โดยตรง ทำให้พื้นที่ปรับวิธีการทำงานโดยใช้งบประมาณจากท้องถิ่น หรือ 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การงานเข้าร่วมกับงานอื่นในพื้นที่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1846D3" w:rsidRDefault="001846D3" w:rsidP="0028322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การขาดงบประมาณการดำเนินงาน ทำให้การสนับสนุนงบเพื่อดำเนินงานตามแผนงานโครงการมีจำกัด  เนื่องจาก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CUP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มีปัญหาทางการเงินทำให้การสนับสนุนงบประมาณมายัง รพ.สต.ทำได้จำกัดไปด้วย</w:t>
      </w:r>
    </w:p>
    <w:p w:rsidR="00283229" w:rsidRPr="00283229" w:rsidRDefault="00283229" w:rsidP="0028322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E5B35" w:rsidRDefault="00EE5B35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5B35" w:rsidRDefault="00EE5B35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5B35" w:rsidRDefault="00EE5B35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เทคโนโลยี/มาตรการจัดบริการและแก้ปัญหา</w:t>
      </w:r>
    </w:p>
    <w:p w:rsid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480E2B" w:rsidRPr="00C36459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จังหวัดแพร่มีรพ.สต./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.ที่มีครุภัณฑ์ทันตก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ครบชุด </w:t>
      </w:r>
      <w:r w:rsidR="00136FE9">
        <w:rPr>
          <w:rFonts w:ascii="TH SarabunPSK" w:hAnsi="TH SarabunPSK" w:cs="TH SarabunPSK"/>
          <w:sz w:val="32"/>
          <w:szCs w:val="32"/>
        </w:rPr>
        <w:t>66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แห่ง คิดเป็นร้อยละ </w:t>
      </w:r>
      <w:r w:rsidR="00136FE9">
        <w:rPr>
          <w:rFonts w:ascii="TH SarabunPSK" w:hAnsi="TH SarabunPSK" w:cs="TH SarabunPSK"/>
          <w:sz w:val="32"/>
          <w:szCs w:val="32"/>
        </w:rPr>
        <w:t>53.66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ของรพ.สต.ทั้งหมด 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ปัจจุบัน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แพทย์และทัน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บาลมีจำนวนเพิ่มขึ้นแต่จำนวนยู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ซึ่งเป็นครุภัณฑ์ทันตก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หลักใน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46D3">
        <w:rPr>
          <w:rFonts w:ascii="TH SarabunPSK" w:hAnsi="TH SarabunPSK" w:cs="TH SarabunPSK"/>
          <w:sz w:val="32"/>
          <w:szCs w:val="32"/>
          <w:cs/>
        </w:rPr>
        <w:t>การบริการไม่ได้เพิ่มขึ้นอย่างสัมพันธ์กัน อย่างไรก็ตามจัง</w:t>
      </w:r>
      <w:r w:rsidR="001846D3">
        <w:rPr>
          <w:rFonts w:ascii="TH SarabunPSK" w:hAnsi="TH SarabunPSK" w:cs="TH SarabunPSK"/>
          <w:sz w:val="32"/>
          <w:szCs w:val="32"/>
          <w:cs/>
        </w:rPr>
        <w:t>หวัดได้รับบริจาคยู</w:t>
      </w:r>
      <w:proofErr w:type="spellStart"/>
      <w:r w:rsid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18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6D3">
        <w:rPr>
          <w:rFonts w:ascii="TH SarabunPSK" w:hAnsi="TH SarabunPSK" w:cs="TH SarabunPSK"/>
          <w:sz w:val="32"/>
          <w:szCs w:val="32"/>
          <w:cs/>
        </w:rPr>
        <w:t>ที่ใช้งานได้มาจากหน่วยงานอื่น ส่งผลให้จำนวนและการกระจายยู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>เพิ่มขึ้นมาก แต่ก็มีปัญหาว่ายู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 xml:space="preserve">ที่มีอายุการใช้งานมากกว่า </w:t>
      </w:r>
      <w:r w:rsidRPr="001846D3">
        <w:rPr>
          <w:rFonts w:ascii="TH SarabunPSK" w:hAnsi="TH SarabunPSK" w:cs="TH SarabunPSK"/>
          <w:sz w:val="32"/>
          <w:szCs w:val="32"/>
        </w:rPr>
        <w:t>10</w:t>
      </w:r>
      <w:r w:rsidRPr="001846D3">
        <w:rPr>
          <w:rFonts w:ascii="TH SarabunPSK" w:hAnsi="TH SarabunPSK" w:cs="TH SarabunPSK"/>
          <w:sz w:val="32"/>
          <w:szCs w:val="32"/>
          <w:cs/>
        </w:rPr>
        <w:t xml:space="preserve"> ปี ชำรุดบ่อย ใช้งานได้ไม่มีประสิทธิภาพและเป็นภาระค่าใช้จ่ายในการซ่อมบำรุงของหน่วยบริการ</w:t>
      </w:r>
    </w:p>
    <w:p w:rsidR="005D7E59" w:rsidRPr="005D7E59" w:rsidRDefault="005D7E59" w:rsidP="005D7E59">
      <w:pPr>
        <w:pStyle w:val="a3"/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การอภิบาลระบบสุขภาพ (</w:t>
      </w: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Leadership </w:t>
      </w:r>
      <w:proofErr w:type="gramStart"/>
      <w:r w:rsidRPr="001846D3">
        <w:rPr>
          <w:rFonts w:ascii="TH SarabunPSK" w:hAnsi="TH SarabunPSK" w:cs="TH SarabunPSK"/>
          <w:b/>
          <w:bCs/>
          <w:sz w:val="32"/>
          <w:szCs w:val="32"/>
        </w:rPr>
        <w:t>and  Governance</w:t>
      </w:r>
      <w:proofErr w:type="gramEnd"/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): 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มีคณะกรรมการวางแผนและประเมินผลระดับจังหวัด และอำเภอ มี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บุคลากรร่วมเป็นกรรมการ และร่วมกำหนดปัญหา ยุทธศาสตร์ เป้าหมายและตัวชี้วัด กำหนดแผนงานโครงการที่เหมาะสม สนับสนุนบุคลากร งบประมาณและวัสดุทันตก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มีการปรับกลยุทธ์ในการทำงานทุกๆกลุ่มวัย มีการวิเคราะห์ สังเคราะห์สถานการณ์โรคและการส่งเสริมป้องกันโรค ประสานงานและสร้างความร่วมมือระหว่างภาคีเครือข่าย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มีทำข้อตกลงร่วมกันในการทำปฏิบัติงานระหว่าง จังหวัดและ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CUP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และระหว่าง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CUP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กับรพสต.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การพัฒนาระบบสารสนเทศเพื่อให้มีฐานข้อมูลที่มีคุณภาพพร้อมใช้งานให้สามารถตอบสนองต่อการใช้งานได้อย่างเหมาะสมและเป็นประโยชน์ต่อการกำกับ ติดตามการดำเนินงานของพื้นที่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ในการบูร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การการ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และการเรียนรู้ข้ามสาขา ต่างวิชาชีพ ต่างหน่วยงาน ยังมีการเปิดพื้นที่ให้ภาคีทั้งในและนอกระบบให้มีส่วนร่วมในการพัฒนาขับเคลื่อน ตัดสินใจและร่วมรับผิดชอบนโยบายสาธารณะเพื่อสุขภาพช่องปากน้อย นอกจากนี้ในเรื่องของงานด้านสารสนเทศยังต้องพัฒนาทั้งปัญหาการลงบันทึกข้อมูล การตรวจสอบการส่งออก และ ใช้ข้อมูลจาก  </w:t>
      </w:r>
      <w:r w:rsidR="005D7E59" w:rsidRPr="001846D3">
        <w:rPr>
          <w:rFonts w:ascii="TH SarabunPSK" w:hAnsi="TH SarabunPSK" w:cs="TH SarabunPSK"/>
          <w:sz w:val="32"/>
          <w:szCs w:val="32"/>
        </w:rPr>
        <w:t>43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แฟ้ม เพื่อการวางแผนและประเมินผล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ab/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46D3">
        <w:rPr>
          <w:rFonts w:ascii="TH SarabunPSK" w:hAnsi="TH SarabunPSK" w:cs="TH SarabunPSK"/>
          <w:sz w:val="32"/>
          <w:szCs w:val="32"/>
          <w:cs/>
        </w:rPr>
        <w:tab/>
      </w:r>
      <w:r w:rsidRPr="001846D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Pr="001846D3">
        <w:rPr>
          <w:rFonts w:ascii="TH SarabunPSK" w:hAnsi="TH SarabunPSK" w:cs="TH SarabunPSK"/>
          <w:sz w:val="32"/>
          <w:szCs w:val="32"/>
        </w:rPr>
        <w:t xml:space="preserve">4. </w:t>
      </w:r>
      <w:r w:rsidRPr="001846D3">
        <w:rPr>
          <w:rFonts w:ascii="TH SarabunPSK" w:hAnsi="TH SarabunPSK" w:cs="TH SarabunPSK"/>
          <w:sz w:val="32"/>
          <w:szCs w:val="32"/>
          <w:cs/>
        </w:rPr>
        <w:t>สรุปประเด็นสำคัญที่เป็นความเสี่ยงต่อการขับเคลื่อนนโยบายทำให้ไม่ประสบความสำเร็จ</w:t>
      </w:r>
    </w:p>
    <w:p w:rsidR="002B7FDC" w:rsidRDefault="005D7E5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5D7E59">
        <w:rPr>
          <w:rFonts w:ascii="TH SarabunPSK" w:hAnsi="TH SarabunPSK" w:cs="TH SarabunPSK"/>
          <w:sz w:val="32"/>
          <w:szCs w:val="32"/>
        </w:rPr>
        <w:tab/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การวิเคราะห์ปัญหาและอุปสรรคสำคัญในการจัดบริการ เรียงตามลำดับตามตารางที่ </w:t>
      </w:r>
      <w:r w:rsidRPr="005D7E59">
        <w:rPr>
          <w:rFonts w:ascii="TH SarabunPSK" w:hAnsi="TH SarabunPSK" w:cs="TH SarabunPSK"/>
          <w:sz w:val="32"/>
          <w:szCs w:val="32"/>
        </w:rPr>
        <w:t>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คือ ปัญหาความก้าวหน้า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การปลี่ยน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สายงาน และการลาออกของทัน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</w:t>
      </w:r>
      <w:r w:rsidR="002B7FDC">
        <w:rPr>
          <w:rFonts w:ascii="TH SarabunPSK" w:hAnsi="TH SarabunPSK" w:cs="TH SarabunPSK" w:hint="cs"/>
          <w:sz w:val="32"/>
          <w:szCs w:val="32"/>
          <w:cs/>
        </w:rPr>
        <w:t>ล</w:t>
      </w:r>
      <w:r w:rsidR="002B7FDC">
        <w:rPr>
          <w:rFonts w:ascii="TH SarabunPSK" w:hAnsi="TH SarabunPSK" w:cs="TH SarabunPSK"/>
          <w:sz w:val="32"/>
          <w:szCs w:val="32"/>
        </w:rPr>
        <w:t>,</w:t>
      </w:r>
      <w:r w:rsidR="002B7FDC">
        <w:rPr>
          <w:rFonts w:ascii="TH SarabunPSK" w:hAnsi="TH SarabunPSK" w:cs="TH SarabunPSK" w:hint="cs"/>
          <w:sz w:val="32"/>
          <w:szCs w:val="32"/>
          <w:cs/>
        </w:rPr>
        <w:t>การขาดทัน</w:t>
      </w:r>
      <w:proofErr w:type="spellStart"/>
      <w:r w:rsidR="002B7FDC">
        <w:rPr>
          <w:rFonts w:ascii="TH SarabunPSK" w:hAnsi="TH SarabunPSK" w:cs="TH SarabunPSK" w:hint="cs"/>
          <w:sz w:val="32"/>
          <w:szCs w:val="32"/>
          <w:cs/>
        </w:rPr>
        <w:t>ตา</w:t>
      </w:r>
      <w:r w:rsidR="00427D8D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427D8D">
        <w:rPr>
          <w:rFonts w:ascii="TH SarabunPSK" w:hAnsi="TH SarabunPSK" w:cs="TH SarabunPSK" w:hint="cs"/>
          <w:sz w:val="32"/>
          <w:szCs w:val="32"/>
          <w:cs/>
        </w:rPr>
        <w:t xml:space="preserve">บาลประจำรพสต. </w:t>
      </w:r>
      <w:proofErr w:type="gramStart"/>
      <w:r w:rsidR="00427D8D">
        <w:rPr>
          <w:rFonts w:ascii="TH SarabunPSK" w:hAnsi="TH SarabunPSK" w:cs="TH SarabunPSK"/>
          <w:sz w:val="32"/>
          <w:szCs w:val="32"/>
        </w:rPr>
        <w:t>,</w:t>
      </w:r>
      <w:r w:rsidR="002B7FDC">
        <w:rPr>
          <w:rFonts w:ascii="TH SarabunPSK" w:hAnsi="TH SarabunPSK" w:cs="TH SarabunPSK" w:hint="cs"/>
          <w:sz w:val="32"/>
          <w:szCs w:val="32"/>
          <w:cs/>
        </w:rPr>
        <w:t>ขาดแคลนยู</w:t>
      </w:r>
      <w:proofErr w:type="spellStart"/>
      <w:r w:rsidR="002B7FDC">
        <w:rPr>
          <w:rFonts w:ascii="TH SarabunPSK" w:hAnsi="TH SarabunPSK" w:cs="TH SarabunPSK" w:hint="cs"/>
          <w:sz w:val="32"/>
          <w:szCs w:val="32"/>
          <w:cs/>
        </w:rPr>
        <w:t>นิต</w:t>
      </w:r>
      <w:proofErr w:type="spellEnd"/>
      <w:r w:rsidR="002B7FDC">
        <w:rPr>
          <w:rFonts w:ascii="TH SarabunPSK" w:hAnsi="TH SarabunPSK" w:cs="TH SarabunPSK" w:hint="cs"/>
          <w:sz w:val="32"/>
          <w:szCs w:val="32"/>
          <w:cs/>
        </w:rPr>
        <w:t>ทันตก</w:t>
      </w:r>
      <w:proofErr w:type="spellStart"/>
      <w:r w:rsidR="002B7FDC">
        <w:rPr>
          <w:rFonts w:ascii="TH SarabunPSK" w:hAnsi="TH SarabunPSK" w:cs="TH SarabunPSK" w:hint="cs"/>
          <w:sz w:val="32"/>
          <w:szCs w:val="32"/>
          <w:cs/>
        </w:rPr>
        <w:t>รรม</w:t>
      </w:r>
      <w:proofErr w:type="spellEnd"/>
      <w:r w:rsidR="002B7FDC">
        <w:rPr>
          <w:rFonts w:ascii="TH SarabunPSK" w:hAnsi="TH SarabunPSK" w:cs="TH SarabunPSK" w:hint="cs"/>
          <w:sz w:val="32"/>
          <w:szCs w:val="32"/>
          <w:cs/>
        </w:rPr>
        <w:t>ในรพสต</w:t>
      </w:r>
      <w:proofErr w:type="gramEnd"/>
      <w:r w:rsidR="002B7FDC">
        <w:rPr>
          <w:rFonts w:ascii="TH SarabunPSK" w:hAnsi="TH SarabunPSK" w:cs="TH SarabunPSK" w:hint="cs"/>
          <w:sz w:val="32"/>
          <w:szCs w:val="32"/>
          <w:cs/>
        </w:rPr>
        <w:t>.</w:t>
      </w:r>
      <w:r w:rsidR="00427D8D">
        <w:rPr>
          <w:rFonts w:ascii="TH SarabunPSK" w:hAnsi="TH SarabunPSK" w:cs="TH SarabunPSK"/>
          <w:sz w:val="32"/>
          <w:szCs w:val="32"/>
        </w:rPr>
        <w:t>,</w:t>
      </w:r>
      <w:r w:rsidR="002B7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D8D" w:rsidRPr="00427D8D">
        <w:rPr>
          <w:rFonts w:ascii="TH SarabunPSK" w:hAnsi="TH SarabunPSK" w:cs="TH SarabunPSK"/>
          <w:sz w:val="32"/>
          <w:szCs w:val="32"/>
          <w:cs/>
        </w:rPr>
        <w:t>ได้รับงบประมาณในการจัดบริการไม่เพียงพอ</w:t>
      </w:r>
      <w:r w:rsidR="00427D8D">
        <w:rPr>
          <w:rFonts w:ascii="TH SarabunPSK" w:hAnsi="TH SarabunPSK" w:cs="TH SarabunPSK"/>
          <w:sz w:val="32"/>
          <w:szCs w:val="32"/>
        </w:rPr>
        <w:t>,</w:t>
      </w:r>
      <w:r w:rsidR="00427D8D" w:rsidRPr="00427D8D">
        <w:rPr>
          <w:rFonts w:ascii="TH SarabunPSK" w:hAnsi="TH SarabunPSK" w:cs="TH SarabunPSK"/>
          <w:sz w:val="32"/>
          <w:szCs w:val="32"/>
          <w:cs/>
        </w:rPr>
        <w:t>ขาดแคลนผู้ช่วยงานทันตก</w:t>
      </w:r>
      <w:proofErr w:type="spellStart"/>
      <w:r w:rsidR="00427D8D" w:rsidRPr="00427D8D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427D8D" w:rsidRPr="00427D8D">
        <w:rPr>
          <w:rFonts w:ascii="TH SarabunPSK" w:hAnsi="TH SarabunPSK" w:cs="TH SarabunPSK"/>
          <w:sz w:val="32"/>
          <w:szCs w:val="32"/>
          <w:cs/>
        </w:rPr>
        <w:t>ประจำรพ.สต.</w:t>
      </w:r>
      <w:r w:rsidR="00427D8D">
        <w:rPr>
          <w:rFonts w:ascii="TH SarabunPSK" w:hAnsi="TH SarabunPSK" w:cs="TH SarabunPSK"/>
          <w:sz w:val="32"/>
          <w:szCs w:val="32"/>
        </w:rPr>
        <w:t xml:space="preserve"> </w:t>
      </w:r>
      <w:r w:rsidR="002B7FDC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Pr="005D7E59">
        <w:rPr>
          <w:rFonts w:ascii="TH SarabunPSK" w:hAnsi="TH SarabunPSK" w:cs="TH SarabunPSK"/>
          <w:sz w:val="32"/>
          <w:szCs w:val="32"/>
          <w:cs/>
        </w:rPr>
        <w:t>ล่งผลกระทบต่อการจัดบริการทันตก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ในรพ.สต.</w:t>
      </w:r>
      <w:r w:rsidR="002B7FDC">
        <w:rPr>
          <w:rFonts w:ascii="TH SarabunPSK" w:hAnsi="TH SarabunPSK" w:cs="TH SarabunPSK" w:hint="cs"/>
          <w:sz w:val="32"/>
          <w:szCs w:val="32"/>
          <w:cs/>
        </w:rPr>
        <w:t>เพื่อให้ผู้รับบริการสามารถเข้าถึงบริการได้สะดวกและมีคุณภาพมากยิ่งขึ้น</w:t>
      </w:r>
    </w:p>
    <w:p w:rsidR="00283229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2783" w:rsidRPr="003835CD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172783" w:rsidRPr="003835C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="00172783" w:rsidRPr="003835CD">
        <w:rPr>
          <w:rFonts w:ascii="TH SarabunPSK" w:hAnsi="TH SarabunPSK" w:cs="TH SarabunPSK"/>
          <w:b/>
          <w:bCs/>
          <w:spacing w:val="-6"/>
          <w:sz w:val="32"/>
          <w:szCs w:val="32"/>
        </w:rPr>
        <w:t>Key Risk Area /  Key Risk Factor)</w:t>
      </w:r>
      <w:r w:rsidR="00172783" w:rsidRPr="003835C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ซึ่งได้จากการวินิจฉัย ประมวล วิเคราะห์  สังเคราะห์ จากการตรวจติดตาม </w:t>
      </w:r>
    </w:p>
    <w:p w:rsidR="00037617" w:rsidRDefault="00114667" w:rsidP="00037617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4CE8" w:rsidRPr="003835CD">
        <w:rPr>
          <w:rFonts w:ascii="TH SarabunPSK" w:hAnsi="TH SarabunPSK" w:cs="TH SarabunPSK"/>
          <w:sz w:val="32"/>
          <w:szCs w:val="32"/>
          <w:cs/>
        </w:rPr>
        <w:t>การ</w:t>
      </w:r>
      <w:r w:rsidR="002C6198" w:rsidRPr="003835CD">
        <w:rPr>
          <w:rFonts w:ascii="TH SarabunPSK" w:hAnsi="TH SarabunPSK" w:cs="TH SarabunPSK"/>
          <w:sz w:val="32"/>
          <w:szCs w:val="32"/>
          <w:cs/>
        </w:rPr>
        <w:t>วิเคราะห์ปัญหาและอุปสรรคสำคัญในการจัดบริการ</w:t>
      </w:r>
      <w:r w:rsidR="00D14CE8" w:rsidRPr="003835CD">
        <w:rPr>
          <w:rFonts w:ascii="TH SarabunPSK" w:hAnsi="TH SarabunPSK" w:cs="TH SarabunPSK"/>
          <w:sz w:val="32"/>
          <w:szCs w:val="32"/>
          <w:cs/>
        </w:rPr>
        <w:t xml:space="preserve"> เรียงตามลำดับ</w:t>
      </w:r>
      <w:r w:rsidR="00A163B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530DD" w:rsidRPr="003835CD">
        <w:rPr>
          <w:rFonts w:ascii="TH SarabunPSK" w:hAnsi="TH SarabunPSK" w:cs="TH SarabunPSK"/>
          <w:sz w:val="32"/>
          <w:szCs w:val="32"/>
          <w:cs/>
        </w:rPr>
        <w:t xml:space="preserve">ตามตารางที่ </w:t>
      </w:r>
      <w:r w:rsidR="00130FAE" w:rsidRPr="003835CD">
        <w:rPr>
          <w:rFonts w:ascii="TH SarabunPSK" w:hAnsi="TH SarabunPSK" w:cs="TH SarabunPSK"/>
          <w:sz w:val="32"/>
          <w:szCs w:val="32"/>
          <w:cs/>
        </w:rPr>
        <w:t>๒</w:t>
      </w:r>
      <w:r w:rsidR="00A163B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1DE1" w:rsidRPr="003835CD" w:rsidRDefault="00E71DE1" w:rsidP="00037617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 xml:space="preserve">ตารางที่ ๒ สรุปปัญหาการดำเนินการ </w:t>
      </w:r>
    </w:p>
    <w:tbl>
      <w:tblPr>
        <w:tblW w:w="10121" w:type="dxa"/>
        <w:tblInd w:w="-5" w:type="dxa"/>
        <w:tblLook w:val="04A0" w:firstRow="1" w:lastRow="0" w:firstColumn="1" w:lastColumn="0" w:noHBand="0" w:noVBand="1"/>
      </w:tblPr>
      <w:tblGrid>
        <w:gridCol w:w="4344"/>
        <w:gridCol w:w="1182"/>
        <w:gridCol w:w="677"/>
        <w:gridCol w:w="1063"/>
        <w:gridCol w:w="471"/>
        <w:gridCol w:w="462"/>
        <w:gridCol w:w="460"/>
        <w:gridCol w:w="471"/>
        <w:gridCol w:w="408"/>
        <w:gridCol w:w="583"/>
      </w:tblGrid>
      <w:tr w:rsidR="00515CBA" w:rsidRPr="003835CD" w:rsidTr="00427D8D">
        <w:trPr>
          <w:trHeight w:val="245"/>
          <w:tblHeader/>
        </w:trPr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ปัญหาดำเนินการ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A" w:rsidRPr="003835CD" w:rsidRDefault="00515CBA" w:rsidP="00253F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A163B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53F56" w:rsidRPr="00253F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ที่มีปัญหา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A" w:rsidRPr="003835CD" w:rsidRDefault="00253F56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53F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</w:p>
        </w:tc>
      </w:tr>
      <w:tr w:rsidR="00427D8D" w:rsidRPr="003835CD" w:rsidTr="00427D8D">
        <w:trPr>
          <w:trHeight w:val="56"/>
          <w:tblHeader/>
        </w:trPr>
        <w:tc>
          <w:tcPr>
            <w:tcW w:w="4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7235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เมือง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ลอง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สูงเม่น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เด่นชัย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สอง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วังชิ้น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หนองมาวงไข่</w:t>
            </w: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B7258D" w:rsidRDefault="00B7258D" w:rsidP="005463D8">
            <w:pPr>
              <w:jc w:val="lef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ปัญหาการประสาน การเสนอโครงการแก้ไขปัญหา กับ</w:t>
            </w:r>
            <w:r w:rsidRPr="005875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คณะกรรมการพัฒนาคุณภาพชีวิตอำเภอ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ปัญหาการลงบันทึกข้อมูลการตรวจสอบการส่งออก และ ใช้ข้อมูลจาก 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43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แฟ้ม เพื่อการวางแผนและประเมินผล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ปัญหาความไม่ก้าวหน้า การเปลี่ยนสายงาน และ ลาออกของทัน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235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984FBA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84FBA">
              <w:rPr>
                <w:rFonts w:eastAsia="Times New Roman" w:cs="Calibri"/>
                <w:sz w:val="28"/>
                <w:cs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ขาดแคลนทัน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บาลประจำรพ.สต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ขาดแคลนผู้ช่วยงานทันตก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ประจำรพ.สต.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Oral Health Manager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ในการวิเคราะห์และวางแผน เพื่อลดปัญหาโรคในช่องปาก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ศักยภาพ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แพทย์ในการพัฒนาโครงการแก้ปัญหาในพื้นที่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1662B7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F567D0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ขาดแคลน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แพทย์</w:t>
            </w:r>
            <w:r w:rsidR="00F567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ทำให้มีปัญหาในการจัดบริการ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860003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34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402" w:rsidRPr="003835CD" w:rsidRDefault="00333402" w:rsidP="003334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ได้รับงบประมาณในการจัดบริการไม่เพียงพอ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3402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ขาดยู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นิต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ทันตก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="00F567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มาตรการแก้ปัญหาไม่ชัดเจน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ปัญหาอื่นๆระบุ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8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ความก้าว</w:t>
            </w:r>
          </w:p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หน้าของผู้ช่วย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ทพ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09"/>
        </w:trPr>
        <w:tc>
          <w:tcPr>
            <w:tcW w:w="5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BA" w:rsidRPr="003835CD" w:rsidRDefault="00515CBA" w:rsidP="00F567D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จำนวนประเด็นปัญหาในระดับอำเภอ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:rsidR="000C0E99" w:rsidRDefault="000C0E99" w:rsidP="000C0E99">
      <w:pPr>
        <w:tabs>
          <w:tab w:val="left" w:pos="240"/>
        </w:tabs>
        <w:spacing w:line="276" w:lineRule="auto"/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:rsidR="00A20B9E" w:rsidRDefault="00A20B9E" w:rsidP="00B22EC1">
      <w:pPr>
        <w:tabs>
          <w:tab w:val="left" w:pos="2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5DB8" w:rsidRPr="003835CD" w:rsidRDefault="00505DB8" w:rsidP="00B22EC1">
      <w:pPr>
        <w:tabs>
          <w:tab w:val="left" w:pos="2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2783" w:rsidRPr="003835CD" w:rsidRDefault="00172783" w:rsidP="000C0E99">
      <w:pPr>
        <w:tabs>
          <w:tab w:val="left" w:pos="240"/>
        </w:tabs>
        <w:spacing w:line="276" w:lineRule="auto"/>
        <w:ind w:left="240"/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อุปสรรคและข้อเสนอแนะ</w:t>
      </w:r>
    </w:p>
    <w:tbl>
      <w:tblPr>
        <w:tblW w:w="9228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2731"/>
        <w:gridCol w:w="3085"/>
      </w:tblGrid>
      <w:tr w:rsidR="00155917" w:rsidRPr="003835CD" w:rsidTr="0061088E">
        <w:trPr>
          <w:trHeight w:val="444"/>
        </w:trPr>
        <w:tc>
          <w:tcPr>
            <w:tcW w:w="3412" w:type="dxa"/>
          </w:tcPr>
          <w:p w:rsidR="00172783" w:rsidRPr="003835CD" w:rsidRDefault="00172783" w:rsidP="00935D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2731" w:type="dxa"/>
          </w:tcPr>
          <w:p w:rsidR="00172783" w:rsidRPr="003835CD" w:rsidRDefault="00172783" w:rsidP="00935DF9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ข้อเสนอแนะที่ให้ต่อหน่วย</w:t>
            </w:r>
          </w:p>
          <w:p w:rsidR="00172783" w:rsidRPr="003835CD" w:rsidRDefault="00172783" w:rsidP="005C4C7F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รับตรวจ</w:t>
            </w:r>
          </w:p>
        </w:tc>
        <w:tc>
          <w:tcPr>
            <w:tcW w:w="3085" w:type="dxa"/>
          </w:tcPr>
          <w:p w:rsidR="00172783" w:rsidRPr="003835CD" w:rsidRDefault="00172783" w:rsidP="00935DF9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155917" w:rsidRPr="003835CD" w:rsidTr="0061088E">
        <w:trPr>
          <w:trHeight w:val="786"/>
        </w:trPr>
        <w:tc>
          <w:tcPr>
            <w:tcW w:w="3412" w:type="dxa"/>
          </w:tcPr>
          <w:p w:rsidR="000E5DCB" w:rsidRDefault="00B41045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ขาดแคลนทัน</w:t>
            </w:r>
            <w:proofErr w:type="spellStart"/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ตาภิ</w:t>
            </w:r>
            <w:proofErr w:type="spellEnd"/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บาลประจำ</w:t>
            </w:r>
          </w:p>
          <w:p w:rsidR="000E5DCB" w:rsidRDefault="00A4173F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รพ.สต</w:t>
            </w:r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0E5DCB" w:rsidRDefault="000E5DCB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2783" w:rsidRPr="003835CD" w:rsidRDefault="00172783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1" w:type="dxa"/>
          </w:tcPr>
          <w:p w:rsidR="00172783" w:rsidRPr="003835CD" w:rsidRDefault="0061088E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การพิจารณากรอบอัตรากำลังตาม</w:t>
            </w:r>
            <w:r w:rsidR="000E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เพิ่มประเด็นการพิจารณาตามความจำเป็นในพื้นที่ร่วมด้วยเนื่องจากสถานบริการบางพื้นที่มีประชากรในเขตรับผิดชอบไม่ถึงเกณฑ์ที่จะมีทัน</w:t>
            </w:r>
            <w:proofErr w:type="spellStart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ตาภิ</w:t>
            </w:r>
            <w:proofErr w:type="spellEnd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บาลแต่ด้วยระยะทางที่ห่างไกลทำให้มีความจำเป็นที่ต้องมีทัน</w:t>
            </w:r>
            <w:proofErr w:type="spellStart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ตาภิ</w:t>
            </w:r>
            <w:proofErr w:type="spellEnd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บาลประจำ เพื่อให้โอกาสกับผู้รับบริการสามารถเข้าถึงบริการทันตก</w:t>
            </w:r>
            <w:proofErr w:type="spellStart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ได้ครอบคลุมมากยิ่งขึ้น</w:t>
            </w:r>
          </w:p>
        </w:tc>
        <w:tc>
          <w:tcPr>
            <w:tcW w:w="3085" w:type="dxa"/>
          </w:tcPr>
          <w:p w:rsidR="00172783" w:rsidRPr="003835CD" w:rsidRDefault="00172783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917" w:rsidRPr="003835CD" w:rsidTr="0061088E">
        <w:tc>
          <w:tcPr>
            <w:tcW w:w="3412" w:type="dxa"/>
          </w:tcPr>
          <w:p w:rsidR="000E5DCB" w:rsidRDefault="0061088E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ขาดยู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ทันตก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 รพ.สต.</w:t>
            </w:r>
          </w:p>
          <w:p w:rsidR="000E5DCB" w:rsidRDefault="000E5DCB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2783" w:rsidRPr="0061088E" w:rsidRDefault="00172783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1" w:type="dxa"/>
          </w:tcPr>
          <w:p w:rsidR="000E5DCB" w:rsidRDefault="0061088E" w:rsidP="0061088E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ขอรับการสนับสนุนยู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ทำฟันจากส่วนกลางในพื้นที่ที่มีความพร้อมด้านบุคลากรและเครื่องมือแต่ขาดยู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นิตทันต</w:t>
            </w:r>
            <w:proofErr w:type="spellEnd"/>
          </w:p>
          <w:p w:rsidR="00172783" w:rsidRPr="000E5DCB" w:rsidRDefault="000E5DCB" w:rsidP="0061088E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</w:t>
            </w:r>
          </w:p>
        </w:tc>
        <w:tc>
          <w:tcPr>
            <w:tcW w:w="3085" w:type="dxa"/>
          </w:tcPr>
          <w:p w:rsidR="0061088E" w:rsidRDefault="0061088E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2783" w:rsidRPr="0061088E" w:rsidRDefault="00172783" w:rsidP="0061088E">
            <w:pPr>
              <w:jc w:val="center"/>
            </w:pPr>
          </w:p>
        </w:tc>
      </w:tr>
      <w:tr w:rsidR="003011E5" w:rsidRPr="003835CD" w:rsidTr="0061088E">
        <w:tc>
          <w:tcPr>
            <w:tcW w:w="3412" w:type="dxa"/>
          </w:tcPr>
          <w:p w:rsidR="003011E5" w:rsidRDefault="000E5DCB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ขาด 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Oral Health Manager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ในการวิเคราะห์และวางแผน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เพื่อลดปัญหาโรคในช่องปาก</w:t>
            </w:r>
          </w:p>
        </w:tc>
        <w:tc>
          <w:tcPr>
            <w:tcW w:w="2731" w:type="dxa"/>
          </w:tcPr>
          <w:p w:rsidR="000E5DCB" w:rsidRPr="000E5DCB" w:rsidRDefault="002D1B67" w:rsidP="000E5D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เพิ่มแรงจูงใจให้กับ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แพทย์ที่ทำงานในภาพรวมของอำเภอด้านการขับเคลื่อนปัญหาโรคในช่องปาก </w:t>
            </w:r>
          </w:p>
          <w:p w:rsidR="003011E5" w:rsidRPr="002D1B67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E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Oral Health Manager)</w:t>
            </w:r>
          </w:p>
        </w:tc>
        <w:tc>
          <w:tcPr>
            <w:tcW w:w="3085" w:type="dxa"/>
          </w:tcPr>
          <w:p w:rsidR="003011E5" w:rsidRDefault="003011E5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A5B" w:rsidRPr="003835CD" w:rsidTr="0061088E">
        <w:tc>
          <w:tcPr>
            <w:tcW w:w="3412" w:type="dxa"/>
          </w:tcPr>
          <w:p w:rsidR="000E5DC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ปัญหาการประสานการเสนอโครงการแก้ไขปัญหา</w:t>
            </w:r>
            <w:r w:rsidRPr="00B41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กับคณะกรรมการพัฒนาคุณภาพชีวิตอำเภอ</w:t>
            </w:r>
          </w:p>
          <w:p w:rsidR="00D94A5B" w:rsidRDefault="00D94A5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1" w:type="dxa"/>
          </w:tcPr>
          <w:p w:rsidR="000E5DC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4.ควรมีการถ่ายทอดนโยบายและรายละเอียดของการแต่งตั้ง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0E5DC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พัฒนาคุณภาพชีวิตอำเภอ</w:t>
            </w:r>
          </w:p>
          <w:p w:rsidR="00D94A5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ลงสู่พื้นที่อย่างเป็นรูปธรรมเพื่อให้เกิดกาดำเนินงานที่ครอบคลุมทุกพื้นที่</w:t>
            </w:r>
          </w:p>
        </w:tc>
        <w:tc>
          <w:tcPr>
            <w:tcW w:w="3085" w:type="dxa"/>
          </w:tcPr>
          <w:p w:rsidR="00D94A5B" w:rsidRDefault="00D94A5B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791D" w:rsidRPr="003835CD" w:rsidTr="0061088E">
        <w:tc>
          <w:tcPr>
            <w:tcW w:w="3412" w:type="dxa"/>
          </w:tcPr>
          <w:p w:rsidR="00B22EC1" w:rsidRDefault="00B22EC1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2EC1" w:rsidRDefault="00B22EC1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791D" w:rsidRDefault="00AC791D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5.ปัญหาความก้าวหน้าของผู้ช่วย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แพทย์</w:t>
            </w:r>
          </w:p>
          <w:p w:rsidR="00AC791D" w:rsidRDefault="00AC791D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C79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ปัจจุบันไม่มีการบรรจุเป็นข้าราชการ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ทำให้หน่วยบริการต้องจ้างลูกจ้างชั่วคราว ซึ่งมีการเปลี่ยนบ่อยเนื่องจากไม่มีความก้าวหน้าและความมั่นคงในอาชีพ</w:t>
            </w:r>
          </w:p>
        </w:tc>
        <w:tc>
          <w:tcPr>
            <w:tcW w:w="2731" w:type="dxa"/>
          </w:tcPr>
          <w:p w:rsidR="00AC791D" w:rsidRDefault="00AC791D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พิจารณากรอบ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แยกเฉพาะในตำแหน่งผู้ช่วย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ทพ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085" w:type="dxa"/>
          </w:tcPr>
          <w:p w:rsidR="00AC791D" w:rsidRDefault="00AC791D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0E99" w:rsidRPr="003835CD" w:rsidRDefault="000C0E99" w:rsidP="00172783">
      <w:pPr>
        <w:pStyle w:val="a3"/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:rsidR="00B53705" w:rsidRPr="00DB4D89" w:rsidRDefault="00B53705" w:rsidP="00DB4D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783" w:rsidRDefault="00172783" w:rsidP="00140853">
      <w:pPr>
        <w:pStyle w:val="a3"/>
        <w:numPr>
          <w:ilvl w:val="0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Pr="003835CD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:rsidR="00140853" w:rsidRDefault="00140853" w:rsidP="00140853">
      <w:pPr>
        <w:pStyle w:val="a3"/>
        <w:numPr>
          <w:ilvl w:val="1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กำหนดกรอบอัตรากำลังคนด้านทันตก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ให้เหมาะสม โดย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เฉพาะนว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จพ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 ผู้ช่วย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</w:p>
    <w:p w:rsidR="00140853" w:rsidRPr="00140853" w:rsidRDefault="00140853" w:rsidP="00140853">
      <w:pPr>
        <w:pStyle w:val="a3"/>
        <w:ind w:left="1019"/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</w:p>
    <w:p w:rsidR="00140853" w:rsidRDefault="00140853" w:rsidP="00140853">
      <w:pPr>
        <w:pStyle w:val="a3"/>
        <w:numPr>
          <w:ilvl w:val="1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 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นว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ให้เพียงพอกับความต้องการ และความก้าวหน้าเพื่อไม่ให้เกิดปัญหาการเปลี่ยนสาย</w:t>
      </w:r>
    </w:p>
    <w:p w:rsidR="00140853" w:rsidRPr="00140853" w:rsidRDefault="00140853" w:rsidP="00140853">
      <w:pPr>
        <w:pStyle w:val="a3"/>
        <w:ind w:left="1019"/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งานและลาอ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40853" w:rsidRDefault="00140853" w:rsidP="00140853">
      <w:pPr>
        <w:pStyle w:val="a3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</w:rPr>
        <w:t xml:space="preserve">6.3 </w:t>
      </w: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เร่งให้มีการใช้กฎหมายกำหนดปริมาณน้ำตาลในเครื่องดื่ม อาหารและขนม</w:t>
      </w:r>
    </w:p>
    <w:p w:rsidR="00140853" w:rsidRPr="003835CD" w:rsidRDefault="00140853" w:rsidP="00140853">
      <w:pPr>
        <w:pStyle w:val="a3"/>
        <w:ind w:left="644"/>
        <w:rPr>
          <w:rFonts w:ascii="TH SarabunPSK" w:hAnsi="TH SarabunPSK" w:cs="TH SarabunPSK"/>
          <w:b/>
          <w:bCs/>
          <w:sz w:val="32"/>
          <w:szCs w:val="32"/>
        </w:rPr>
      </w:pPr>
    </w:p>
    <w:p w:rsidR="00974ECC" w:rsidRPr="00974ECC" w:rsidRDefault="00172783" w:rsidP="00974ECC">
      <w:pPr>
        <w:pStyle w:val="a3"/>
        <w:numPr>
          <w:ilvl w:val="0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Pr="003835CD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B54E1A" w:rsidRPr="00B54E1A" w:rsidRDefault="00DB4D89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 w:rsidRPr="00974ECC">
        <w:rPr>
          <w:rFonts w:ascii="TH SarabunPSK" w:hAnsi="TH SarabunPSK" w:cs="TH SarabunPSK" w:hint="cs"/>
          <w:sz w:val="32"/>
          <w:szCs w:val="32"/>
          <w:cs/>
        </w:rPr>
        <w:t>7.1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 xml:space="preserve">อำเภอสอง: </w:t>
      </w:r>
      <w:r w:rsidR="00B54E1A" w:rsidRPr="00B54E1A">
        <w:rPr>
          <w:rFonts w:ascii="TH SarabunPSK" w:hAnsi="TH SarabunPSK" w:cs="TH SarabunPSK"/>
          <w:sz w:val="32"/>
          <w:szCs w:val="32"/>
        </w:rPr>
        <w:t xml:space="preserve">The factors correlated to parents of 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9</w:t>
      </w:r>
      <w:r w:rsidR="00B54E1A" w:rsidRPr="00B54E1A">
        <w:rPr>
          <w:rFonts w:ascii="TH SarabunPSK" w:hAnsi="TH SarabunPSK" w:cs="TH SarabunPSK"/>
          <w:sz w:val="32"/>
          <w:szCs w:val="32"/>
        </w:rPr>
        <w:t xml:space="preserve"> and 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18</w:t>
      </w:r>
      <w:r w:rsidR="00B54E1A" w:rsidRPr="00B54E1A">
        <w:rPr>
          <w:rFonts w:ascii="TH SarabunPSK" w:hAnsi="TH SarabunPSK" w:cs="TH SarabunPSK"/>
          <w:sz w:val="32"/>
          <w:szCs w:val="32"/>
        </w:rPr>
        <w:t xml:space="preserve"> month-old children’s oral health</w:t>
      </w:r>
    </w:p>
    <w:p w:rsidR="00974ECC" w:rsidRDefault="00B54E1A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 w:rsidRPr="00B54E1A">
        <w:rPr>
          <w:rFonts w:ascii="TH SarabunPSK" w:hAnsi="TH SarabunPSK" w:cs="TH SarabunPSK"/>
          <w:sz w:val="32"/>
          <w:szCs w:val="32"/>
        </w:rPr>
        <w:t xml:space="preserve">                           </w:t>
      </w:r>
      <w:proofErr w:type="gramStart"/>
      <w:r w:rsidRPr="00B54E1A">
        <w:rPr>
          <w:rFonts w:ascii="TH SarabunPSK" w:hAnsi="TH SarabunPSK" w:cs="TH SarabunPSK"/>
          <w:sz w:val="32"/>
          <w:szCs w:val="32"/>
        </w:rPr>
        <w:t>care</w:t>
      </w:r>
      <w:proofErr w:type="gramEnd"/>
      <w:r w:rsidRPr="00B54E1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54E1A">
        <w:rPr>
          <w:rFonts w:ascii="TH SarabunPSK" w:hAnsi="TH SarabunPSK" w:cs="TH SarabunPSK"/>
          <w:sz w:val="32"/>
          <w:szCs w:val="32"/>
        </w:rPr>
        <w:t>behaviours</w:t>
      </w:r>
      <w:proofErr w:type="spellEnd"/>
      <w:r w:rsidRPr="00B54E1A">
        <w:rPr>
          <w:rFonts w:ascii="TH SarabunPSK" w:hAnsi="TH SarabunPSK" w:cs="TH SarabunPSK"/>
          <w:sz w:val="32"/>
          <w:szCs w:val="32"/>
        </w:rPr>
        <w:t xml:space="preserve">. </w:t>
      </w:r>
      <w:r w:rsidRPr="00B54E1A">
        <w:rPr>
          <w:rFonts w:ascii="TH SarabunPSK" w:hAnsi="TH SarabunPSK" w:cs="TH SarabunPSK"/>
          <w:sz w:val="32"/>
          <w:szCs w:val="32"/>
          <w:cs/>
        </w:rPr>
        <w:t xml:space="preserve">โดย </w:t>
      </w:r>
      <w:proofErr w:type="spellStart"/>
      <w:r w:rsidRPr="00B54E1A">
        <w:rPr>
          <w:rFonts w:ascii="TH SarabunPSK" w:hAnsi="TH SarabunPSK" w:cs="TH SarabunPSK"/>
          <w:sz w:val="32"/>
          <w:szCs w:val="32"/>
          <w:cs/>
        </w:rPr>
        <w:t>ทพญ</w:t>
      </w:r>
      <w:proofErr w:type="spellEnd"/>
      <w:r w:rsidRPr="00B54E1A">
        <w:rPr>
          <w:rFonts w:ascii="TH SarabunPSK" w:hAnsi="TH SarabunPSK" w:cs="TH SarabunPSK"/>
          <w:sz w:val="32"/>
          <w:szCs w:val="32"/>
          <w:cs/>
        </w:rPr>
        <w:t>.วิ</w:t>
      </w:r>
      <w:proofErr w:type="spellStart"/>
      <w:r w:rsidRPr="00B54E1A">
        <w:rPr>
          <w:rFonts w:ascii="TH SarabunPSK" w:hAnsi="TH SarabunPSK" w:cs="TH SarabunPSK"/>
          <w:sz w:val="32"/>
          <w:szCs w:val="32"/>
          <w:cs/>
        </w:rPr>
        <w:t>ลาวร</w:t>
      </w:r>
      <w:proofErr w:type="spellEnd"/>
      <w:r w:rsidRPr="00B54E1A">
        <w:rPr>
          <w:rFonts w:ascii="TH SarabunPSK" w:hAnsi="TH SarabunPSK" w:cs="TH SarabunPSK"/>
          <w:sz w:val="32"/>
          <w:szCs w:val="32"/>
          <w:cs/>
        </w:rPr>
        <w:t>รณ จันจร(นำเสนอผลงานระดับนานาชาติ)</w:t>
      </w:r>
      <w:r w:rsidR="00DB4D89" w:rsidRPr="00974ECC">
        <w:rPr>
          <w:rFonts w:ascii="TH SarabunPSK" w:hAnsi="TH SarabunPSK" w:cs="TH SarabunPSK" w:hint="cs"/>
          <w:sz w:val="32"/>
          <w:szCs w:val="32"/>
          <w:cs/>
        </w:rPr>
        <w:t>อำเภอ</w:t>
      </w:r>
    </w:p>
    <w:p w:rsidR="00B54E1A" w:rsidRPr="00B54E1A" w:rsidRDefault="00DB4D89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7.2อำเภอ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 xml:space="preserve">เด่นชัย:ก่อร่างสร้างเครือข่าย เด็กปงป่าหวายฟันดี ชุมชนนี้ออกแบบได้ </w:t>
      </w:r>
    </w:p>
    <w:p w:rsidR="00B54E1A" w:rsidRPr="00B54E1A" w:rsidRDefault="00B54E1A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 w:rsidRPr="00B54E1A">
        <w:rPr>
          <w:rFonts w:ascii="TH SarabunPSK" w:hAnsi="TH SarabunPSK" w:cs="TH SarabunPSK"/>
          <w:sz w:val="32"/>
          <w:szCs w:val="32"/>
          <w:cs/>
        </w:rPr>
        <w:t xml:space="preserve">                              (รางวัล </w:t>
      </w:r>
      <w:r w:rsidRPr="00B54E1A">
        <w:rPr>
          <w:rFonts w:ascii="TH SarabunPSK" w:hAnsi="TH SarabunPSK" w:cs="TH SarabunPSK"/>
          <w:sz w:val="32"/>
          <w:szCs w:val="32"/>
        </w:rPr>
        <w:t xml:space="preserve">Lion Oral Health Award </w:t>
      </w:r>
      <w:r w:rsidRPr="00B54E1A">
        <w:rPr>
          <w:rFonts w:ascii="TH SarabunPSK" w:hAnsi="TH SarabunPSK" w:cs="TH SarabunPSK"/>
          <w:sz w:val="32"/>
          <w:szCs w:val="32"/>
          <w:cs/>
        </w:rPr>
        <w:t>รองชนะเลิศอันดับ 2 )</w:t>
      </w:r>
    </w:p>
    <w:p w:rsidR="00DB4D89" w:rsidRPr="00974ECC" w:rsidRDefault="00B54E1A" w:rsidP="00B54E1A">
      <w:pPr>
        <w:pStyle w:val="a3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B54E1A">
        <w:rPr>
          <w:rFonts w:ascii="TH SarabunPSK" w:hAnsi="TH SarabunPSK" w:cs="TH SarabunPSK"/>
          <w:sz w:val="32"/>
          <w:szCs w:val="32"/>
          <w:cs/>
        </w:rPr>
        <w:t xml:space="preserve">                             :มิติใหม่ กำลังใจผู้ป่วยติดเตียง</w:t>
      </w:r>
    </w:p>
    <w:p w:rsidR="00A5095E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7.3อำเภอวังชิ้น</w:t>
      </w:r>
      <w:r w:rsidR="00A5095E">
        <w:rPr>
          <w:rFonts w:ascii="TH SarabunPSK" w:hAnsi="TH SarabunPSK" w:cs="TH SarabunPSK"/>
          <w:sz w:val="32"/>
          <w:szCs w:val="32"/>
        </w:rPr>
        <w:t>:</w:t>
      </w:r>
      <w:r w:rsidR="00A5095E">
        <w:rPr>
          <w:rFonts w:ascii="TH SarabunPSK" w:hAnsi="TH SarabunPSK" w:cs="TH SarabunPSK" w:hint="cs"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sz w:val="32"/>
          <w:szCs w:val="32"/>
          <w:cs/>
        </w:rPr>
        <w:t>บบันทึกการตรวจฟันผู้สูงอายุ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สำหรั</w:t>
      </w:r>
      <w:r w:rsidR="00A5095E">
        <w:rPr>
          <w:rFonts w:ascii="TH SarabunPSK" w:hAnsi="TH SarabunPSK" w:cs="TH SarabunPSK" w:hint="cs"/>
          <w:sz w:val="32"/>
          <w:szCs w:val="32"/>
          <w:cs/>
        </w:rPr>
        <w:t>บอ</w:t>
      </w:r>
      <w:proofErr w:type="spellEnd"/>
      <w:r w:rsidR="00A5095E">
        <w:rPr>
          <w:rFonts w:ascii="TH SarabunPSK" w:hAnsi="TH SarabunPSK" w:cs="TH SarabunPSK" w:hint="cs"/>
          <w:sz w:val="32"/>
          <w:szCs w:val="32"/>
          <w:cs/>
        </w:rPr>
        <w:t>สม.</w:t>
      </w:r>
    </w:p>
    <w:p w:rsidR="00A5095E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7.4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อำเภอลอง:กระบอกช่วยแปรง</w:t>
      </w:r>
    </w:p>
    <w:p w:rsidR="00A5095E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7.5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อำเภอสูงเม่น:บริการใส่ฟันถูกใจ ใกล้บ้าน</w:t>
      </w:r>
    </w:p>
    <w:p w:rsidR="001F5A20" w:rsidRDefault="00974ECC" w:rsidP="00B54E1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7.6อำเภอ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ร้องกวาง:ต้นแบบการบูร</w:t>
      </w:r>
      <w:proofErr w:type="spellStart"/>
      <w:r w:rsidR="00B54E1A" w:rsidRPr="00B54E1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54E1A" w:rsidRPr="00B54E1A">
        <w:rPr>
          <w:rFonts w:ascii="TH SarabunPSK" w:hAnsi="TH SarabunPSK" w:cs="TH SarabunPSK"/>
          <w:sz w:val="32"/>
          <w:szCs w:val="32"/>
          <w:cs/>
        </w:rPr>
        <w:t>การการดูแล</w:t>
      </w:r>
      <w:proofErr w:type="spellStart"/>
      <w:r w:rsidR="00B54E1A" w:rsidRPr="00B54E1A">
        <w:rPr>
          <w:rFonts w:ascii="TH SarabunPSK" w:hAnsi="TH SarabunPSK" w:cs="TH SarabunPSK"/>
          <w:sz w:val="32"/>
          <w:szCs w:val="32"/>
          <w:cs/>
        </w:rPr>
        <w:t>สูข</w:t>
      </w:r>
      <w:proofErr w:type="spellEnd"/>
      <w:r w:rsidR="00B54E1A" w:rsidRPr="00B54E1A">
        <w:rPr>
          <w:rFonts w:ascii="TH SarabunPSK" w:hAnsi="TH SarabunPSK" w:cs="TH SarabunPSK"/>
          <w:sz w:val="32"/>
          <w:szCs w:val="32"/>
          <w:cs/>
        </w:rPr>
        <w:t>ภาพช่องปากในผู้ป่วยติดบ้านติดเตียง</w:t>
      </w:r>
    </w:p>
    <w:p w:rsidR="00974ECC" w:rsidRDefault="00974ECC" w:rsidP="00B54E1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7.7</w:t>
      </w:r>
      <w:r w:rsidR="00B54E1A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เมือง:รูปแบบการพัฒนาการขับเคลื่อนงานทันตก</w:t>
      </w:r>
      <w:proofErr w:type="spellStart"/>
      <w:r w:rsidR="00B54E1A" w:rsidRPr="00B54E1A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B54E1A" w:rsidRPr="00B54E1A">
        <w:rPr>
          <w:rFonts w:ascii="TH SarabunPSK" w:hAnsi="TH SarabunPSK" w:cs="TH SarabunPSK"/>
          <w:sz w:val="32"/>
          <w:szCs w:val="32"/>
          <w:cs/>
        </w:rPr>
        <w:t>ระดับอำเภอ</w:t>
      </w:r>
    </w:p>
    <w:p w:rsidR="00974ECC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7.8อำเภอหนองม่วงไข่</w:t>
      </w:r>
      <w:r>
        <w:rPr>
          <w:rFonts w:ascii="TH SarabunPSK" w:hAnsi="TH SarabunPSK" w:cs="TH SarabunPSK"/>
          <w:sz w:val="32"/>
          <w:szCs w:val="32"/>
        </w:rPr>
        <w:t>:</w:t>
      </w:r>
      <w:r w:rsidR="00C31634">
        <w:rPr>
          <w:rFonts w:ascii="TH SarabunPSK" w:hAnsi="TH SarabunPSK" w:cs="TH SarabunPSK" w:hint="cs"/>
          <w:sz w:val="32"/>
          <w:szCs w:val="32"/>
          <w:cs/>
        </w:rPr>
        <w:t>ต้นแบบ ตำบลวังหลวงฟันดี สุขภาพดี ชีวีมีสุข</w:t>
      </w:r>
    </w:p>
    <w:p w:rsidR="00847FBB" w:rsidRPr="00C31634" w:rsidRDefault="00847FBB" w:rsidP="00412F5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90258" w:rsidRPr="003835CD" w:rsidRDefault="00984FBA" w:rsidP="00984FBA">
      <w:pPr>
        <w:pStyle w:val="a3"/>
        <w:ind w:left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A73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ผู้รายงาน........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ทพญ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บุระตะ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A90258" w:rsidRPr="003835CD" w:rsidRDefault="00A90258" w:rsidP="00A90258">
      <w:pPr>
        <w:pStyle w:val="a3"/>
        <w:ind w:left="240"/>
        <w:jc w:val="right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  <w:t>ตำแหน่ง.........</w:t>
      </w:r>
      <w:proofErr w:type="spellStart"/>
      <w:r w:rsidR="00984FBA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="00984FBA">
        <w:rPr>
          <w:rFonts w:ascii="TH SarabunPSK" w:hAnsi="TH SarabunPSK" w:cs="TH SarabunPSK" w:hint="cs"/>
          <w:sz w:val="32"/>
          <w:szCs w:val="32"/>
          <w:cs/>
        </w:rPr>
        <w:t>แพทย์ชำนาญการพิเศษ</w:t>
      </w:r>
      <w:r w:rsidRPr="003835C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A90258" w:rsidRPr="003835CD" w:rsidRDefault="00984FBA" w:rsidP="00984FBA">
      <w:pPr>
        <w:pStyle w:val="a3"/>
        <w:ind w:left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วัน/เดือน/ปี........</w:t>
      </w:r>
      <w:r w:rsidR="00E731A2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2561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A90258" w:rsidRPr="003835CD" w:rsidRDefault="00A90258" w:rsidP="00A90258">
      <w:pPr>
        <w:pStyle w:val="a3"/>
        <w:ind w:left="240"/>
        <w:jc w:val="right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  <w:t>โทร......</w:t>
      </w:r>
      <w:r w:rsidR="00984FBA">
        <w:rPr>
          <w:rFonts w:ascii="TH SarabunPSK" w:hAnsi="TH SarabunPSK" w:cs="TH SarabunPSK" w:hint="cs"/>
          <w:sz w:val="32"/>
          <w:szCs w:val="32"/>
          <w:cs/>
        </w:rPr>
        <w:t>088 4120219</w:t>
      </w:r>
      <w:r w:rsidRPr="003835CD">
        <w:rPr>
          <w:rFonts w:ascii="TH SarabunPSK" w:hAnsi="TH SarabunPSK" w:cs="TH SarabunPSK"/>
          <w:sz w:val="32"/>
          <w:szCs w:val="32"/>
          <w:cs/>
        </w:rPr>
        <w:t>.</w:t>
      </w:r>
      <w:r w:rsidR="00984FBA">
        <w:rPr>
          <w:rFonts w:ascii="TH SarabunPSK" w:hAnsi="TH SarabunPSK" w:cs="TH SarabunPSK" w:hint="cs"/>
          <w:sz w:val="32"/>
          <w:szCs w:val="32"/>
          <w:cs/>
        </w:rPr>
        <w:t>..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5CD">
        <w:rPr>
          <w:rFonts w:ascii="TH SarabunPSK" w:hAnsi="TH SarabunPSK" w:cs="TH SarabunPSK"/>
          <w:sz w:val="32"/>
          <w:szCs w:val="32"/>
        </w:rPr>
        <w:t>e-mail……</w:t>
      </w:r>
      <w:r w:rsidR="00984FBA">
        <w:rPr>
          <w:rFonts w:ascii="TH SarabunPSK" w:hAnsi="TH SarabunPSK" w:cs="TH SarabunPSK"/>
          <w:sz w:val="32"/>
          <w:szCs w:val="32"/>
        </w:rPr>
        <w:t>orrawanb@hotmail.com</w:t>
      </w:r>
      <w:r w:rsidRPr="003835CD">
        <w:rPr>
          <w:rFonts w:ascii="TH SarabunPSK" w:hAnsi="TH SarabunPSK" w:cs="TH SarabunPSK"/>
          <w:sz w:val="32"/>
          <w:szCs w:val="32"/>
        </w:rPr>
        <w:t>……</w:t>
      </w:r>
    </w:p>
    <w:p w:rsidR="000C0E99" w:rsidRPr="003835CD" w:rsidRDefault="000C0E99" w:rsidP="000972B6">
      <w:pPr>
        <w:pStyle w:val="a3"/>
        <w:ind w:left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0E99" w:rsidRPr="003835CD" w:rsidRDefault="000C0E99" w:rsidP="000972B6">
      <w:pPr>
        <w:pStyle w:val="a3"/>
        <w:ind w:left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0E99" w:rsidRPr="003835CD" w:rsidRDefault="000C0E99" w:rsidP="000972B6">
      <w:pPr>
        <w:pStyle w:val="a3"/>
        <w:ind w:left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B64A8E" w:rsidSect="00A20B9E">
      <w:headerReference w:type="default" r:id="rId9"/>
      <w:headerReference w:type="first" r:id="rId10"/>
      <w:pgSz w:w="11906" w:h="16838"/>
      <w:pgMar w:top="1135" w:right="566" w:bottom="709" w:left="1440" w:header="187" w:footer="709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2C" w:rsidRDefault="00EF092C">
      <w:r>
        <w:separator/>
      </w:r>
    </w:p>
  </w:endnote>
  <w:endnote w:type="continuationSeparator" w:id="0">
    <w:p w:rsidR="00EF092C" w:rsidRDefault="00E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2C" w:rsidRDefault="00EF092C">
      <w:r>
        <w:separator/>
      </w:r>
    </w:p>
  </w:footnote>
  <w:footnote w:type="continuationSeparator" w:id="0">
    <w:p w:rsidR="00EF092C" w:rsidRDefault="00EF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13784"/>
      <w:docPartObj>
        <w:docPartGallery w:val="Page Numbers (Top of Page)"/>
        <w:docPartUnique/>
      </w:docPartObj>
    </w:sdtPr>
    <w:sdtEndPr/>
    <w:sdtContent>
      <w:p w:rsidR="00B41045" w:rsidRDefault="00B410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440" w:rsidRPr="00DE4440">
          <w:rPr>
            <w:noProof/>
            <w:cs/>
            <w:lang w:val="th-TH"/>
          </w:rPr>
          <w:t>๑๓</w:t>
        </w:r>
        <w:r>
          <w:rPr>
            <w:noProof/>
            <w:lang w:val="th-TH"/>
          </w:rPr>
          <w:fldChar w:fldCharType="end"/>
        </w:r>
      </w:p>
    </w:sdtContent>
  </w:sdt>
  <w:p w:rsidR="00B41045" w:rsidRDefault="00B410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45" w:rsidRPr="00C26467" w:rsidRDefault="00B41045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41045" w:rsidRDefault="00B410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A9"/>
    <w:multiLevelType w:val="hybridMultilevel"/>
    <w:tmpl w:val="FEB4C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E47"/>
    <w:multiLevelType w:val="hybridMultilevel"/>
    <w:tmpl w:val="FBA6A028"/>
    <w:lvl w:ilvl="0" w:tplc="6602B602">
      <w:start w:val="19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A104C"/>
    <w:multiLevelType w:val="hybridMultilevel"/>
    <w:tmpl w:val="DD2EB1E0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6A47DF6"/>
    <w:multiLevelType w:val="multilevel"/>
    <w:tmpl w:val="5F8612C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0ACB3AC7"/>
    <w:multiLevelType w:val="hybridMultilevel"/>
    <w:tmpl w:val="FE6C11B8"/>
    <w:lvl w:ilvl="0" w:tplc="B0C2955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3289"/>
    <w:multiLevelType w:val="hybridMultilevel"/>
    <w:tmpl w:val="DFC8BDD8"/>
    <w:lvl w:ilvl="0" w:tplc="C086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AAF"/>
    <w:multiLevelType w:val="hybridMultilevel"/>
    <w:tmpl w:val="50AC6502"/>
    <w:lvl w:ilvl="0" w:tplc="73F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48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C5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07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68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64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06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F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66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13A00"/>
    <w:multiLevelType w:val="hybridMultilevel"/>
    <w:tmpl w:val="705E59BE"/>
    <w:lvl w:ilvl="0" w:tplc="2BCA309E">
      <w:start w:val="1"/>
      <w:numFmt w:val="thaiNumbers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4D1167B"/>
    <w:multiLevelType w:val="hybridMultilevel"/>
    <w:tmpl w:val="14BE3EB2"/>
    <w:lvl w:ilvl="0" w:tplc="D1D2064C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20076F"/>
    <w:multiLevelType w:val="hybridMultilevel"/>
    <w:tmpl w:val="01F8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57A29"/>
    <w:multiLevelType w:val="hybridMultilevel"/>
    <w:tmpl w:val="998C1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7600"/>
    <w:multiLevelType w:val="hybridMultilevel"/>
    <w:tmpl w:val="01F8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3BAA"/>
    <w:multiLevelType w:val="hybridMultilevel"/>
    <w:tmpl w:val="7CD2F502"/>
    <w:lvl w:ilvl="0" w:tplc="C2502C08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425E73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E02463"/>
    <w:multiLevelType w:val="hybridMultilevel"/>
    <w:tmpl w:val="792E3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A170C0"/>
    <w:multiLevelType w:val="hybridMultilevel"/>
    <w:tmpl w:val="A9548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6F5A"/>
    <w:multiLevelType w:val="hybridMultilevel"/>
    <w:tmpl w:val="F858D0FE"/>
    <w:lvl w:ilvl="0" w:tplc="B3B25C44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50E0"/>
    <w:multiLevelType w:val="hybridMultilevel"/>
    <w:tmpl w:val="EBEC54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75268C"/>
    <w:multiLevelType w:val="hybridMultilevel"/>
    <w:tmpl w:val="487661C4"/>
    <w:lvl w:ilvl="0" w:tplc="0EC275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E1A2C"/>
    <w:multiLevelType w:val="hybridMultilevel"/>
    <w:tmpl w:val="4CF6FEEE"/>
    <w:lvl w:ilvl="0" w:tplc="7BF859B8">
      <w:start w:val="1"/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3631E2C"/>
    <w:multiLevelType w:val="hybridMultilevel"/>
    <w:tmpl w:val="0F824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20E4F"/>
    <w:multiLevelType w:val="hybridMultilevel"/>
    <w:tmpl w:val="E324A1D6"/>
    <w:lvl w:ilvl="0" w:tplc="C77680C0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A1A433C"/>
    <w:multiLevelType w:val="hybridMultilevel"/>
    <w:tmpl w:val="3364E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71529"/>
    <w:multiLevelType w:val="hybridMultilevel"/>
    <w:tmpl w:val="9F866F96"/>
    <w:lvl w:ilvl="0" w:tplc="35E4D5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5D7DC7"/>
    <w:multiLevelType w:val="hybridMultilevel"/>
    <w:tmpl w:val="5DE8FD38"/>
    <w:lvl w:ilvl="0" w:tplc="2ED03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732846"/>
    <w:multiLevelType w:val="hybridMultilevel"/>
    <w:tmpl w:val="735C0B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D86744"/>
    <w:multiLevelType w:val="hybridMultilevel"/>
    <w:tmpl w:val="60BA2AD8"/>
    <w:lvl w:ilvl="0" w:tplc="1E94750A">
      <w:start w:val="2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7"/>
  </w:num>
  <w:num w:numId="5">
    <w:abstractNumId w:val="4"/>
  </w:num>
  <w:num w:numId="6">
    <w:abstractNumId w:val="12"/>
  </w:num>
  <w:num w:numId="7">
    <w:abstractNumId w:val="25"/>
  </w:num>
  <w:num w:numId="8">
    <w:abstractNumId w:val="1"/>
  </w:num>
  <w:num w:numId="9">
    <w:abstractNumId w:val="17"/>
  </w:num>
  <w:num w:numId="10">
    <w:abstractNumId w:val="0"/>
  </w:num>
  <w:num w:numId="11">
    <w:abstractNumId w:val="21"/>
  </w:num>
  <w:num w:numId="12">
    <w:abstractNumId w:val="20"/>
  </w:num>
  <w:num w:numId="13">
    <w:abstractNumId w:val="2"/>
  </w:num>
  <w:num w:numId="14">
    <w:abstractNumId w:val="6"/>
  </w:num>
  <w:num w:numId="15">
    <w:abstractNumId w:val="24"/>
  </w:num>
  <w:num w:numId="16">
    <w:abstractNumId w:val="19"/>
  </w:num>
  <w:num w:numId="17">
    <w:abstractNumId w:val="10"/>
  </w:num>
  <w:num w:numId="18">
    <w:abstractNumId w:val="23"/>
  </w:num>
  <w:num w:numId="19">
    <w:abstractNumId w:val="18"/>
  </w:num>
  <w:num w:numId="20">
    <w:abstractNumId w:val="22"/>
  </w:num>
  <w:num w:numId="21">
    <w:abstractNumId w:val="26"/>
  </w:num>
  <w:num w:numId="22">
    <w:abstractNumId w:val="8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BA"/>
    <w:rsid w:val="000007FC"/>
    <w:rsid w:val="00002736"/>
    <w:rsid w:val="00003BE1"/>
    <w:rsid w:val="00004E52"/>
    <w:rsid w:val="000141F7"/>
    <w:rsid w:val="0002788F"/>
    <w:rsid w:val="00030F08"/>
    <w:rsid w:val="00035FE9"/>
    <w:rsid w:val="00036425"/>
    <w:rsid w:val="00037617"/>
    <w:rsid w:val="00043961"/>
    <w:rsid w:val="0007318F"/>
    <w:rsid w:val="00075F5A"/>
    <w:rsid w:val="00083063"/>
    <w:rsid w:val="00085114"/>
    <w:rsid w:val="00091E6B"/>
    <w:rsid w:val="000964BF"/>
    <w:rsid w:val="000972B6"/>
    <w:rsid w:val="000A3C11"/>
    <w:rsid w:val="000C003C"/>
    <w:rsid w:val="000C0E99"/>
    <w:rsid w:val="000C57DE"/>
    <w:rsid w:val="000E5DCB"/>
    <w:rsid w:val="000E5E9E"/>
    <w:rsid w:val="000E77CF"/>
    <w:rsid w:val="000F448C"/>
    <w:rsid w:val="001041DF"/>
    <w:rsid w:val="00105E85"/>
    <w:rsid w:val="001111F4"/>
    <w:rsid w:val="00114667"/>
    <w:rsid w:val="00115EBC"/>
    <w:rsid w:val="00122C9E"/>
    <w:rsid w:val="00130FAE"/>
    <w:rsid w:val="0013132E"/>
    <w:rsid w:val="0013540A"/>
    <w:rsid w:val="00136FE9"/>
    <w:rsid w:val="00140853"/>
    <w:rsid w:val="0014601C"/>
    <w:rsid w:val="001461B9"/>
    <w:rsid w:val="001540C4"/>
    <w:rsid w:val="00155917"/>
    <w:rsid w:val="0016171F"/>
    <w:rsid w:val="001662B7"/>
    <w:rsid w:val="00172783"/>
    <w:rsid w:val="00182632"/>
    <w:rsid w:val="001846D3"/>
    <w:rsid w:val="00191D42"/>
    <w:rsid w:val="001A590F"/>
    <w:rsid w:val="001B0473"/>
    <w:rsid w:val="001B1B89"/>
    <w:rsid w:val="001D545F"/>
    <w:rsid w:val="001D565C"/>
    <w:rsid w:val="001D5D3D"/>
    <w:rsid w:val="001F5A20"/>
    <w:rsid w:val="0020201A"/>
    <w:rsid w:val="0020283C"/>
    <w:rsid w:val="002148D7"/>
    <w:rsid w:val="00230B86"/>
    <w:rsid w:val="00231B9A"/>
    <w:rsid w:val="0024115F"/>
    <w:rsid w:val="00253F56"/>
    <w:rsid w:val="002813EF"/>
    <w:rsid w:val="00283229"/>
    <w:rsid w:val="00291391"/>
    <w:rsid w:val="002B4C2B"/>
    <w:rsid w:val="002B748B"/>
    <w:rsid w:val="002B7FDC"/>
    <w:rsid w:val="002C1083"/>
    <w:rsid w:val="002C21C1"/>
    <w:rsid w:val="002C6198"/>
    <w:rsid w:val="002D1B67"/>
    <w:rsid w:val="002D2DB7"/>
    <w:rsid w:val="002D6E13"/>
    <w:rsid w:val="002E0841"/>
    <w:rsid w:val="002E49A3"/>
    <w:rsid w:val="002E6C65"/>
    <w:rsid w:val="002F58E0"/>
    <w:rsid w:val="003011E5"/>
    <w:rsid w:val="0031291A"/>
    <w:rsid w:val="003138C9"/>
    <w:rsid w:val="003140D4"/>
    <w:rsid w:val="0031628C"/>
    <w:rsid w:val="00326321"/>
    <w:rsid w:val="00333402"/>
    <w:rsid w:val="00352A3E"/>
    <w:rsid w:val="00352A95"/>
    <w:rsid w:val="00353E47"/>
    <w:rsid w:val="00353F66"/>
    <w:rsid w:val="00365B50"/>
    <w:rsid w:val="003666D8"/>
    <w:rsid w:val="0037413E"/>
    <w:rsid w:val="0037691C"/>
    <w:rsid w:val="00376DC7"/>
    <w:rsid w:val="003773DD"/>
    <w:rsid w:val="003835CD"/>
    <w:rsid w:val="00385922"/>
    <w:rsid w:val="00391DC5"/>
    <w:rsid w:val="003A0BB6"/>
    <w:rsid w:val="003B5340"/>
    <w:rsid w:val="003C640A"/>
    <w:rsid w:val="003C6A34"/>
    <w:rsid w:val="003C7AAF"/>
    <w:rsid w:val="003D4809"/>
    <w:rsid w:val="003D5872"/>
    <w:rsid w:val="003E0BBF"/>
    <w:rsid w:val="003E20B0"/>
    <w:rsid w:val="003E3418"/>
    <w:rsid w:val="003E3B9B"/>
    <w:rsid w:val="003F0A0E"/>
    <w:rsid w:val="003F4C6B"/>
    <w:rsid w:val="0040037D"/>
    <w:rsid w:val="00402257"/>
    <w:rsid w:val="00403986"/>
    <w:rsid w:val="00410F53"/>
    <w:rsid w:val="004113C4"/>
    <w:rsid w:val="00411E21"/>
    <w:rsid w:val="00412F51"/>
    <w:rsid w:val="0042290B"/>
    <w:rsid w:val="00424C9C"/>
    <w:rsid w:val="00427D8D"/>
    <w:rsid w:val="00442F07"/>
    <w:rsid w:val="00453906"/>
    <w:rsid w:val="00461D7C"/>
    <w:rsid w:val="004652D0"/>
    <w:rsid w:val="00465C48"/>
    <w:rsid w:val="00467086"/>
    <w:rsid w:val="0047063F"/>
    <w:rsid w:val="00471C93"/>
    <w:rsid w:val="004732A7"/>
    <w:rsid w:val="00474D2E"/>
    <w:rsid w:val="0047765B"/>
    <w:rsid w:val="00480E2B"/>
    <w:rsid w:val="00492FE1"/>
    <w:rsid w:val="00493C51"/>
    <w:rsid w:val="00495145"/>
    <w:rsid w:val="004B55DF"/>
    <w:rsid w:val="004C24C2"/>
    <w:rsid w:val="004D2D3D"/>
    <w:rsid w:val="004F6BE6"/>
    <w:rsid w:val="00504CCF"/>
    <w:rsid w:val="00505DB8"/>
    <w:rsid w:val="00511007"/>
    <w:rsid w:val="00511418"/>
    <w:rsid w:val="00515CBA"/>
    <w:rsid w:val="005255FD"/>
    <w:rsid w:val="00532C86"/>
    <w:rsid w:val="005463D8"/>
    <w:rsid w:val="0054793B"/>
    <w:rsid w:val="00551FD7"/>
    <w:rsid w:val="005545D3"/>
    <w:rsid w:val="0055708B"/>
    <w:rsid w:val="00572220"/>
    <w:rsid w:val="00572861"/>
    <w:rsid w:val="00580D6D"/>
    <w:rsid w:val="005875FE"/>
    <w:rsid w:val="00594FFF"/>
    <w:rsid w:val="005C4C7F"/>
    <w:rsid w:val="005D7E59"/>
    <w:rsid w:val="005F03F1"/>
    <w:rsid w:val="005F2643"/>
    <w:rsid w:val="005F490F"/>
    <w:rsid w:val="00602E8E"/>
    <w:rsid w:val="006062A7"/>
    <w:rsid w:val="006067A1"/>
    <w:rsid w:val="00607803"/>
    <w:rsid w:val="0061088E"/>
    <w:rsid w:val="0062568B"/>
    <w:rsid w:val="006365AB"/>
    <w:rsid w:val="0063701A"/>
    <w:rsid w:val="006449E4"/>
    <w:rsid w:val="00647746"/>
    <w:rsid w:val="00656971"/>
    <w:rsid w:val="0067235F"/>
    <w:rsid w:val="00692019"/>
    <w:rsid w:val="00694347"/>
    <w:rsid w:val="00695CC5"/>
    <w:rsid w:val="006A1012"/>
    <w:rsid w:val="006A6661"/>
    <w:rsid w:val="006B1504"/>
    <w:rsid w:val="006B26A7"/>
    <w:rsid w:val="006C1D23"/>
    <w:rsid w:val="006C74AF"/>
    <w:rsid w:val="006C7DA5"/>
    <w:rsid w:val="006E7254"/>
    <w:rsid w:val="006F5923"/>
    <w:rsid w:val="00702A8A"/>
    <w:rsid w:val="00705EB8"/>
    <w:rsid w:val="007213A6"/>
    <w:rsid w:val="007220CC"/>
    <w:rsid w:val="0072503F"/>
    <w:rsid w:val="00726F5A"/>
    <w:rsid w:val="00733A84"/>
    <w:rsid w:val="00736A9A"/>
    <w:rsid w:val="00741978"/>
    <w:rsid w:val="007500D3"/>
    <w:rsid w:val="00757B1A"/>
    <w:rsid w:val="0076066B"/>
    <w:rsid w:val="007746F3"/>
    <w:rsid w:val="00783426"/>
    <w:rsid w:val="0078651D"/>
    <w:rsid w:val="007B66BC"/>
    <w:rsid w:val="007C2425"/>
    <w:rsid w:val="007C419D"/>
    <w:rsid w:val="007C7DBE"/>
    <w:rsid w:val="007D1D06"/>
    <w:rsid w:val="007E290A"/>
    <w:rsid w:val="007E30D6"/>
    <w:rsid w:val="007F6CE4"/>
    <w:rsid w:val="00801D3A"/>
    <w:rsid w:val="00802FAB"/>
    <w:rsid w:val="00813D9E"/>
    <w:rsid w:val="00833392"/>
    <w:rsid w:val="008364F2"/>
    <w:rsid w:val="008458A1"/>
    <w:rsid w:val="00847FBB"/>
    <w:rsid w:val="0085001D"/>
    <w:rsid w:val="0085321C"/>
    <w:rsid w:val="00860003"/>
    <w:rsid w:val="00861831"/>
    <w:rsid w:val="008660AF"/>
    <w:rsid w:val="0086705D"/>
    <w:rsid w:val="00872A41"/>
    <w:rsid w:val="008747D1"/>
    <w:rsid w:val="00886113"/>
    <w:rsid w:val="008B3DEF"/>
    <w:rsid w:val="008C1412"/>
    <w:rsid w:val="008C2001"/>
    <w:rsid w:val="008C7E4A"/>
    <w:rsid w:val="008D0958"/>
    <w:rsid w:val="008F28AA"/>
    <w:rsid w:val="009068FF"/>
    <w:rsid w:val="00921E59"/>
    <w:rsid w:val="00935DF9"/>
    <w:rsid w:val="00962B8D"/>
    <w:rsid w:val="00974ECC"/>
    <w:rsid w:val="00976DC2"/>
    <w:rsid w:val="00984FBA"/>
    <w:rsid w:val="00995AE2"/>
    <w:rsid w:val="0099757A"/>
    <w:rsid w:val="009A089A"/>
    <w:rsid w:val="009A143C"/>
    <w:rsid w:val="009A1E45"/>
    <w:rsid w:val="009A49A3"/>
    <w:rsid w:val="009B3173"/>
    <w:rsid w:val="009B6FCB"/>
    <w:rsid w:val="009B7D41"/>
    <w:rsid w:val="009D770A"/>
    <w:rsid w:val="009E69ED"/>
    <w:rsid w:val="00A10207"/>
    <w:rsid w:val="00A1024F"/>
    <w:rsid w:val="00A10FC6"/>
    <w:rsid w:val="00A163B8"/>
    <w:rsid w:val="00A20B9E"/>
    <w:rsid w:val="00A27B47"/>
    <w:rsid w:val="00A3185F"/>
    <w:rsid w:val="00A4173F"/>
    <w:rsid w:val="00A46649"/>
    <w:rsid w:val="00A470E6"/>
    <w:rsid w:val="00A5095E"/>
    <w:rsid w:val="00A53D44"/>
    <w:rsid w:val="00A60E51"/>
    <w:rsid w:val="00A6541A"/>
    <w:rsid w:val="00A65F05"/>
    <w:rsid w:val="00A67E00"/>
    <w:rsid w:val="00A727A1"/>
    <w:rsid w:val="00A737F3"/>
    <w:rsid w:val="00A747A1"/>
    <w:rsid w:val="00A76326"/>
    <w:rsid w:val="00A90258"/>
    <w:rsid w:val="00A91B93"/>
    <w:rsid w:val="00A92D6B"/>
    <w:rsid w:val="00A92DCA"/>
    <w:rsid w:val="00A96409"/>
    <w:rsid w:val="00AA0D46"/>
    <w:rsid w:val="00AA0F1A"/>
    <w:rsid w:val="00AC7580"/>
    <w:rsid w:val="00AC791D"/>
    <w:rsid w:val="00AD3E58"/>
    <w:rsid w:val="00AD4A7F"/>
    <w:rsid w:val="00AD4D9B"/>
    <w:rsid w:val="00AE755A"/>
    <w:rsid w:val="00AF266A"/>
    <w:rsid w:val="00AF5E3C"/>
    <w:rsid w:val="00B05A19"/>
    <w:rsid w:val="00B113FA"/>
    <w:rsid w:val="00B11780"/>
    <w:rsid w:val="00B20A43"/>
    <w:rsid w:val="00B22EC1"/>
    <w:rsid w:val="00B25736"/>
    <w:rsid w:val="00B31DE2"/>
    <w:rsid w:val="00B41045"/>
    <w:rsid w:val="00B5000C"/>
    <w:rsid w:val="00B50C62"/>
    <w:rsid w:val="00B53705"/>
    <w:rsid w:val="00B54E1A"/>
    <w:rsid w:val="00B64A8E"/>
    <w:rsid w:val="00B66DDC"/>
    <w:rsid w:val="00B7258D"/>
    <w:rsid w:val="00B72FB9"/>
    <w:rsid w:val="00B730F9"/>
    <w:rsid w:val="00B743E0"/>
    <w:rsid w:val="00B864BA"/>
    <w:rsid w:val="00B94DE4"/>
    <w:rsid w:val="00BA0BB0"/>
    <w:rsid w:val="00BB30F3"/>
    <w:rsid w:val="00BC2F5D"/>
    <w:rsid w:val="00BD7696"/>
    <w:rsid w:val="00BE3637"/>
    <w:rsid w:val="00BF292E"/>
    <w:rsid w:val="00C00DC7"/>
    <w:rsid w:val="00C13461"/>
    <w:rsid w:val="00C20168"/>
    <w:rsid w:val="00C212B8"/>
    <w:rsid w:val="00C31634"/>
    <w:rsid w:val="00C31EC2"/>
    <w:rsid w:val="00C33967"/>
    <w:rsid w:val="00C36459"/>
    <w:rsid w:val="00C45AF1"/>
    <w:rsid w:val="00C463CB"/>
    <w:rsid w:val="00C4696C"/>
    <w:rsid w:val="00C708A0"/>
    <w:rsid w:val="00C949AC"/>
    <w:rsid w:val="00C94DE0"/>
    <w:rsid w:val="00C971FD"/>
    <w:rsid w:val="00CA2293"/>
    <w:rsid w:val="00CA6EFC"/>
    <w:rsid w:val="00CB576C"/>
    <w:rsid w:val="00CB6CF6"/>
    <w:rsid w:val="00CC44C0"/>
    <w:rsid w:val="00CD3D76"/>
    <w:rsid w:val="00CE4C52"/>
    <w:rsid w:val="00CE5A89"/>
    <w:rsid w:val="00CE5F6F"/>
    <w:rsid w:val="00CE7026"/>
    <w:rsid w:val="00D02497"/>
    <w:rsid w:val="00D14CE8"/>
    <w:rsid w:val="00D23F1D"/>
    <w:rsid w:val="00D24AC7"/>
    <w:rsid w:val="00D25107"/>
    <w:rsid w:val="00D35E26"/>
    <w:rsid w:val="00D415D2"/>
    <w:rsid w:val="00D62E99"/>
    <w:rsid w:val="00D94A5B"/>
    <w:rsid w:val="00DA6F6A"/>
    <w:rsid w:val="00DB38AF"/>
    <w:rsid w:val="00DB4D89"/>
    <w:rsid w:val="00DB6B02"/>
    <w:rsid w:val="00DD0E21"/>
    <w:rsid w:val="00DE4440"/>
    <w:rsid w:val="00DE4E1E"/>
    <w:rsid w:val="00DE5735"/>
    <w:rsid w:val="00DF468B"/>
    <w:rsid w:val="00E052C7"/>
    <w:rsid w:val="00E05494"/>
    <w:rsid w:val="00E068D4"/>
    <w:rsid w:val="00E16983"/>
    <w:rsid w:val="00E2768A"/>
    <w:rsid w:val="00E5393B"/>
    <w:rsid w:val="00E568B7"/>
    <w:rsid w:val="00E578F1"/>
    <w:rsid w:val="00E57F8F"/>
    <w:rsid w:val="00E71DE1"/>
    <w:rsid w:val="00E731A2"/>
    <w:rsid w:val="00E86D69"/>
    <w:rsid w:val="00E90A3D"/>
    <w:rsid w:val="00EA17CB"/>
    <w:rsid w:val="00EA7086"/>
    <w:rsid w:val="00EC53A2"/>
    <w:rsid w:val="00ED062C"/>
    <w:rsid w:val="00ED0AE9"/>
    <w:rsid w:val="00ED45B7"/>
    <w:rsid w:val="00EE5B35"/>
    <w:rsid w:val="00EF092C"/>
    <w:rsid w:val="00F0110D"/>
    <w:rsid w:val="00F229B8"/>
    <w:rsid w:val="00F31FCA"/>
    <w:rsid w:val="00F37FDA"/>
    <w:rsid w:val="00F50180"/>
    <w:rsid w:val="00F530DD"/>
    <w:rsid w:val="00F552DF"/>
    <w:rsid w:val="00F567D0"/>
    <w:rsid w:val="00F63408"/>
    <w:rsid w:val="00F656BB"/>
    <w:rsid w:val="00F86090"/>
    <w:rsid w:val="00F96126"/>
    <w:rsid w:val="00FB0FC5"/>
    <w:rsid w:val="00FB4F58"/>
    <w:rsid w:val="00FB7494"/>
    <w:rsid w:val="00FC531A"/>
    <w:rsid w:val="00FD46BA"/>
    <w:rsid w:val="00FD5BD4"/>
    <w:rsid w:val="00FE13A7"/>
    <w:rsid w:val="00FF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680A3-0AA1-4FF2-939C-B7ECA481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3F"/>
    <w:pPr>
      <w:spacing w:after="0" w:line="240" w:lineRule="auto"/>
      <w:jc w:val="thaiDistribute"/>
    </w:pPr>
    <w:rPr>
      <w:rFonts w:ascii="Calibri" w:eastAsia="Calibri" w:hAnsi="Calibri" w:cs="Cordia New"/>
      <w:szCs w:val="28"/>
      <w:lang w:bidi="th-TH"/>
    </w:rPr>
  </w:style>
  <w:style w:type="paragraph" w:styleId="3">
    <w:name w:val="heading 3"/>
    <w:basedOn w:val="a"/>
    <w:link w:val="30"/>
    <w:uiPriority w:val="9"/>
    <w:qFormat/>
    <w:rsid w:val="00DD0E2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6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B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864BA"/>
    <w:rPr>
      <w:rFonts w:ascii="Calibri" w:eastAsia="Calibri" w:hAnsi="Calibri" w:cs="Cordia New"/>
      <w:szCs w:val="28"/>
      <w:lang w:bidi="th-TH"/>
    </w:rPr>
  </w:style>
  <w:style w:type="table" w:styleId="a7">
    <w:name w:val="Table Grid"/>
    <w:basedOn w:val="a1"/>
    <w:rsid w:val="005F490F"/>
    <w:pPr>
      <w:spacing w:after="0" w:line="240" w:lineRule="auto"/>
      <w:ind w:left="1434" w:hanging="357"/>
    </w:pPr>
    <w:rPr>
      <w:rFonts w:ascii="TH SarabunPSK" w:hAnsi="TH SarabunPSK" w:cs="TH SarabunPSK"/>
      <w:sz w:val="32"/>
      <w:szCs w:val="32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รายการย่อหน้า อักขระ"/>
    <w:link w:val="a3"/>
    <w:uiPriority w:val="34"/>
    <w:rsid w:val="002D2DB7"/>
    <w:rPr>
      <w:rFonts w:ascii="Calibri" w:eastAsia="Calibri" w:hAnsi="Calibri" w:cs="Cordia New"/>
      <w:szCs w:val="28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9A1E4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A1E45"/>
    <w:rPr>
      <w:rFonts w:ascii="Tahoma" w:eastAsia="Calibri" w:hAnsi="Tahoma" w:cs="Angsana New"/>
      <w:sz w:val="16"/>
      <w:szCs w:val="20"/>
      <w:lang w:bidi="th-TH"/>
    </w:rPr>
  </w:style>
  <w:style w:type="paragraph" w:styleId="aa">
    <w:name w:val="Normal (Web)"/>
    <w:basedOn w:val="a"/>
    <w:uiPriority w:val="99"/>
    <w:semiHidden/>
    <w:unhideWhenUsed/>
    <w:rsid w:val="00AE75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1A590F"/>
    <w:pPr>
      <w:spacing w:after="0" w:line="240" w:lineRule="auto"/>
    </w:pPr>
    <w:rPr>
      <w:szCs w:val="28"/>
      <w:lang w:bidi="th-TH"/>
    </w:rPr>
  </w:style>
  <w:style w:type="paragraph" w:styleId="ac">
    <w:name w:val="footer"/>
    <w:basedOn w:val="a"/>
    <w:link w:val="ad"/>
    <w:uiPriority w:val="99"/>
    <w:unhideWhenUsed/>
    <w:rsid w:val="00FD46BA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FD46BA"/>
    <w:rPr>
      <w:rFonts w:ascii="Calibri" w:eastAsia="Calibri" w:hAnsi="Calibri" w:cs="Cordia New"/>
      <w:szCs w:val="28"/>
      <w:lang w:bidi="th-TH"/>
    </w:rPr>
  </w:style>
  <w:style w:type="character" w:customStyle="1" w:styleId="30">
    <w:name w:val="หัวเรื่อง 3 อักขระ"/>
    <w:basedOn w:val="a0"/>
    <w:link w:val="3"/>
    <w:uiPriority w:val="9"/>
    <w:rsid w:val="00DD0E21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table" w:customStyle="1" w:styleId="1">
    <w:name w:val="เส้นตาราง1"/>
    <w:basedOn w:val="a1"/>
    <w:next w:val="a7"/>
    <w:uiPriority w:val="39"/>
    <w:rsid w:val="0076066B"/>
    <w:pPr>
      <w:spacing w:after="0" w:line="240" w:lineRule="auto"/>
    </w:pPr>
    <w:rPr>
      <w:rFonts w:eastAsia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8">
    <w:name w:val="badge8"/>
    <w:basedOn w:val="a0"/>
    <w:rsid w:val="005463D8"/>
    <w:rPr>
      <w:b/>
      <w:bCs/>
      <w:color w:val="FFFFFF"/>
      <w:sz w:val="18"/>
      <w:szCs w:val="18"/>
      <w:shd w:val="clear" w:color="auto" w:fill="999999"/>
      <w:vertAlign w:val="baseline"/>
    </w:rPr>
  </w:style>
  <w:style w:type="table" w:customStyle="1" w:styleId="2">
    <w:name w:val="เส้นตาราง2"/>
    <w:basedOn w:val="a1"/>
    <w:next w:val="a7"/>
    <w:uiPriority w:val="39"/>
    <w:rsid w:val="005D7E59"/>
    <w:pPr>
      <w:spacing w:after="0" w:line="240" w:lineRule="auto"/>
    </w:pPr>
    <w:rPr>
      <w:rFonts w:ascii="TH Sarabun New" w:eastAsia="Calibri" w:hAnsi="TH Sarabun New" w:cs="Tahoma"/>
      <w:sz w:val="3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อำเภอเมืองแพร่</c:v>
                </c:pt>
                <c:pt idx="1">
                  <c:v>อำเภอร้องกวาง</c:v>
                </c:pt>
                <c:pt idx="2">
                  <c:v>อำเภอลอง</c:v>
                </c:pt>
                <c:pt idx="3">
                  <c:v>อำเภอสูงเม่น</c:v>
                </c:pt>
                <c:pt idx="4">
                  <c:v>อำเภอเด่นชัย</c:v>
                </c:pt>
                <c:pt idx="5">
                  <c:v>อำเภอสอง</c:v>
                </c:pt>
                <c:pt idx="6">
                  <c:v>อำเภอวังชิ้น</c:v>
                </c:pt>
                <c:pt idx="7">
                  <c:v>อำเภอหนองม่วงไข่</c:v>
                </c:pt>
                <c:pt idx="8">
                  <c:v>รวม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คอลัมน์1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อำเภอเมืองแพร่</c:v>
                </c:pt>
                <c:pt idx="1">
                  <c:v>อำเภอร้องกวาง</c:v>
                </c:pt>
                <c:pt idx="2">
                  <c:v>อำเภอลอง</c:v>
                </c:pt>
                <c:pt idx="3">
                  <c:v>อำเภอสูงเม่น</c:v>
                </c:pt>
                <c:pt idx="4">
                  <c:v>อำเภอเด่นชัย</c:v>
                </c:pt>
                <c:pt idx="5">
                  <c:v>อำเภอสอง</c:v>
                </c:pt>
                <c:pt idx="6">
                  <c:v>อำเภอวังชิ้น</c:v>
                </c:pt>
                <c:pt idx="7">
                  <c:v>อำเภอหนองม่วงไข่</c:v>
                </c:pt>
                <c:pt idx="8">
                  <c:v>รวม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คอลัมน์2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อำเภอเมืองแพร่</c:v>
                </c:pt>
                <c:pt idx="1">
                  <c:v>อำเภอร้องกวาง</c:v>
                </c:pt>
                <c:pt idx="2">
                  <c:v>อำเภอลอง</c:v>
                </c:pt>
                <c:pt idx="3">
                  <c:v>อำเภอสูงเม่น</c:v>
                </c:pt>
                <c:pt idx="4">
                  <c:v>อำเภอเด่นชัย</c:v>
                </c:pt>
                <c:pt idx="5">
                  <c:v>อำเภอสอง</c:v>
                </c:pt>
                <c:pt idx="6">
                  <c:v>อำเภอวังชิ้น</c:v>
                </c:pt>
                <c:pt idx="7">
                  <c:v>อำเภอหนองม่วงไข่</c:v>
                </c:pt>
                <c:pt idx="8">
                  <c:v>รวม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1603968"/>
        <c:axId val="473573968"/>
      </c:barChart>
      <c:catAx>
        <c:axId val="33160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573968"/>
        <c:crosses val="autoZero"/>
        <c:auto val="1"/>
        <c:lblAlgn val="ctr"/>
        <c:lblOffset val="100"/>
        <c:noMultiLvlLbl val="0"/>
      </c:catAx>
      <c:valAx>
        <c:axId val="47357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60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749E-6627-4299-8DBB-2D46D86E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2941</Words>
  <Characters>16764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 wongkongkathep</dc:creator>
  <cp:lastModifiedBy>Dent</cp:lastModifiedBy>
  <cp:revision>2</cp:revision>
  <cp:lastPrinted>2018-01-19T16:34:00Z</cp:lastPrinted>
  <dcterms:created xsi:type="dcterms:W3CDTF">2018-01-30T04:06:00Z</dcterms:created>
  <dcterms:modified xsi:type="dcterms:W3CDTF">2018-01-30T04:06:00Z</dcterms:modified>
</cp:coreProperties>
</file>