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7371"/>
      </w:tblGrid>
      <w:tr w:rsidR="00393DEB" w:rsidRPr="00AC28EA" w14:paraId="76997B5E" w14:textId="77777777" w:rsidTr="00AC28E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2706D9EF" w:rsidR="00F521E7" w:rsidRPr="00AC28EA" w:rsidRDefault="00F521E7" w:rsidP="00950FA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ยุทธศาสตร์บุคลากรเป็นเลิศ (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People Excellence)</w:t>
            </w:r>
          </w:p>
        </w:tc>
      </w:tr>
      <w:tr w:rsidR="00393DEB" w:rsidRPr="00AC28EA" w14:paraId="7001866F" w14:textId="77777777" w:rsidTr="00AC28E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แผนที่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3088CDBD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10</w:t>
            </w:r>
            <w:r w:rsidR="009E6872"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การพัฒนาระบบบริหารจัดการกำลังคนด้านสุขภาพ</w:t>
            </w:r>
          </w:p>
        </w:tc>
      </w:tr>
      <w:tr w:rsidR="00393DEB" w:rsidRPr="00AC28EA" w14:paraId="7F283784" w14:textId="77777777" w:rsidTr="00AC28E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636C0547" w:rsidR="00F521E7" w:rsidRPr="00AC28EA" w:rsidRDefault="00555B80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31</w:t>
            </w:r>
            <w:r w:rsidR="00F521E7"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F521E7"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โครงการผลิตและพัฒนากำลังคนด้านสุขภาพสู่ความเป็นมืออาชีพ</w:t>
            </w:r>
          </w:p>
        </w:tc>
      </w:tr>
      <w:tr w:rsidR="00393DEB" w:rsidRPr="00AC28EA" w14:paraId="3FB35392" w14:textId="77777777" w:rsidTr="00AC28E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7E9F4B2C" w:rsidR="00F521E7" w:rsidRPr="00AC28EA" w:rsidRDefault="00F521E7" w:rsidP="00950FA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เขต</w:t>
            </w:r>
            <w:r w:rsidR="00880419"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สุขภาพ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393DEB" w:rsidRPr="00AC28EA" w14:paraId="35B0B90A" w14:textId="77777777" w:rsidTr="00AC28E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405D61DC" w:rsidR="00F521E7" w:rsidRPr="00AC28EA" w:rsidRDefault="00F521E7" w:rsidP="008804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>5</w:t>
            </w:r>
            <w:r w:rsidR="001A315D" w:rsidRPr="00AC28EA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32"/>
                <w:szCs w:val="32"/>
              </w:rPr>
              <w:t>2</w:t>
            </w:r>
            <w:r w:rsidR="009E6872" w:rsidRPr="00AC28EA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32"/>
                <w:szCs w:val="32"/>
              </w:rPr>
              <w:t>.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 xml:space="preserve"> 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ระดับความสำเร็จของเขตสุขภาพที่มีการบริหารจัดการระบบการผลิตและพัฒนากำลังคนได้ตามเกณฑ์</w:t>
            </w:r>
          </w:p>
        </w:tc>
      </w:tr>
      <w:tr w:rsidR="00393DEB" w:rsidRPr="00AC28EA" w14:paraId="4340CF37" w14:textId="77777777" w:rsidTr="00AC28E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B9CD" w14:textId="170BAD1D" w:rsidR="00F521E7" w:rsidRPr="00AC28EA" w:rsidRDefault="00F521E7" w:rsidP="00950FA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เขตสุขภาพ หมายถึง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กลุ่มจังหวัดที่มีประชากรประมาณ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ล้านคนต่อเขตสุขภาพ เพื่อเป็นกลไกหลักในการบริหารจัดการพัฒนาระบบบริการสุขภาพครอบคลุม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มิติ </w:t>
            </w:r>
            <w:r w:rsidR="00880419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ได้แก่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การส่งเสริมสุขภาพ การป้องกันโรค การรักษา และการฟื้นฟูสภาพ โดยมีโครงสร้างสำนักงานเขตสุขภาพดำเนินงานที่ชัดเจน</w:t>
            </w:r>
          </w:p>
          <w:p w14:paraId="77B5D984" w14:textId="6768A207" w:rsidR="00F521E7" w:rsidRPr="00AC28EA" w:rsidRDefault="00F521E7" w:rsidP="00080EF1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การบริหารจัดการระบบการผลิตและพัฒนากำลังคน หมายถึง</w:t>
            </w:r>
            <w:r w:rsidRPr="00AC28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 เขตสุขภาพมีกระบวนการในการดำเนินการเพื่อให้ได้บุคลากรด้านสุขภาพทั้งปริมาณและศักยภาพที</w:t>
            </w:r>
            <w:r w:rsidR="00080EF1" w:rsidRPr="00AC28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่</w:t>
            </w:r>
            <w:r w:rsidRPr="00AC28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เพียงพอ มีขีดสมรรถนะอย่างมืออาชีพ และศักยภาพตามเกณฑ์มาตรฐานในทุกระดับสถานบริการ ประชาชนเข้าถึงบริการด้านสุขภาพได้อย่างครอบคลุมทั่วถึงทุกสิทธิ โดยมี </w:t>
            </w:r>
            <w:r w:rsidRPr="00AC28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5 </w:t>
            </w:r>
            <w:r w:rsidRPr="00AC28EA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องค์ประกอบดังนี้</w:t>
            </w:r>
          </w:p>
          <w:p w14:paraId="16669A76" w14:textId="4206D404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การวางแผนการผลิตและพัฒนากำลังคน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ครอบคลุม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ประเด็น คือ</w:t>
            </w:r>
          </w:p>
          <w:p w14:paraId="0DF491AC" w14:textId="1ACF33C3" w:rsidR="00080EF1" w:rsidRPr="00AC28EA" w:rsidRDefault="00080EF1" w:rsidP="00080EF1">
            <w:pPr>
              <w:tabs>
                <w:tab w:val="left" w:pos="203"/>
                <w:tab w:val="left" w:pos="6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 w:rsidR="00F521E7"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="00F521E7"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.1</w:t>
            </w:r>
            <w:r w:rsidR="00F521E7"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การวางแผนการผลิต หมายถึง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การวางแผนความต้องการบุคลากรในสายงานที่มีความขาดแคลนของเขตสุขภาพ</w:t>
            </w:r>
            <w:r w:rsidR="00F521E7" w:rsidRPr="00AC28EA">
              <w:rPr>
                <w:rFonts w:ascii="TH SarabunPSK" w:hAnsi="TH SarabunPSK" w:cs="TH SarabunPSK"/>
                <w:b/>
                <w:bCs/>
                <w:strike/>
                <w:color w:val="000000" w:themeColor="text1"/>
                <w:sz w:val="32"/>
                <w:szCs w:val="32"/>
              </w:rPr>
              <w:t xml:space="preserve"> 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ab/>
            </w:r>
            <w:r w:rsidR="00F521E7"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1.2 </w:t>
            </w:r>
            <w:r w:rsidR="00F521E7"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การพัฒนากำลังคนของเขตสุขภาพ หมายถึง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กระบวนการวางแผนพัฒนาบุคลากร</w:t>
            </w:r>
            <w:r w:rsid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ทั้งจำนวนและศักยภาพภายใต้แผนความต้องการอัตรากำลังคนด้านสุขภาพในระยะ 5 ปี ครอบคลุมบุคลากรสาธารณสุขกลุ่มสายวิชาชีพ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กลุ่มวิชาชีพ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ดังนี้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ab/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ab/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 xml:space="preserve">1.2.1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สายวิชาชีพหลัก มี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 xml:space="preserve">9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กลุ่มวิชาชีพ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 xml:space="preserve">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ได้แก่ 1) แพทย์ 2) ทันตแพทย์/นักวิชาการสาธารณสุข (ทันตสาธารณสุข)/เจ้าพนักงานทันตสาธารณสุข 3) เภสัชกร/เจ้าพนักงานเภสัชกรรม</w:t>
            </w:r>
            <w:r w:rsidRPr="00AC28EA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4) พยาบาลวิชาชีพ/พยาบาลเทคนิค 5) นักกายภาพบำบัด 6) นักรังสีการแพทย์/เจ้าพนักงานรังสีการแพทย์ 7) นักเทคนิคการแพทย์/นักวิทยาศาสตร์การแพทย์/เจ้าพนักงานวิทยาศาสตร์การแพทย์ 8) </w:t>
            </w:r>
            <w:r w:rsidRPr="00AC28EA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นั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กวิทยาศาสตร์การแพทย์/เจ้าพนักงานวิทยาศาสตร์การแพทย์ (พยาธิวิทยา/เซลล์วิทยา)</w:t>
            </w:r>
            <w:r w:rsidRPr="00AC28EA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9</w:t>
            </w:r>
            <w:r w:rsidRPr="00AC28EA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)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 นักวิชาการสาธารณสุข/เจ้าพนักงานสาธารณสุข</w:t>
            </w:r>
          </w:p>
          <w:p w14:paraId="0D4E4811" w14:textId="1674E9CC" w:rsidR="00080EF1" w:rsidRPr="00AC28EA" w:rsidRDefault="00080EF1" w:rsidP="00080EF1">
            <w:pPr>
              <w:tabs>
                <w:tab w:val="left" w:pos="203"/>
                <w:tab w:val="left" w:pos="6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1.2.2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สายวิชาชีพเฉพาะมี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4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กลุ่มวิชาชีพ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ได้แก่ 1) นักกายอุปกรณ์/ช่างกายอุปกรณ์ 2) แพทย์แผนไทย/เจ้าพนักงานสาธารณสุข (อายุรเวท) 3) นักวิชาการสาธารณสุข (เวชสถิติ)/เจ้าพนักงานเวชสถิติ 4) นักโภชนาการ/นักกำหนดอาหาร/โภชนากร</w:t>
            </w:r>
          </w:p>
          <w:p w14:paraId="23C1158E" w14:textId="4483A05B" w:rsidR="00F521E7" w:rsidRPr="00AC28EA" w:rsidRDefault="00080EF1" w:rsidP="00080EF1">
            <w:pPr>
              <w:tabs>
                <w:tab w:val="left" w:pos="203"/>
                <w:tab w:val="left" w:pos="6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1.2.3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สายสหวิชาชีพ มี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6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กลุ่มวิชาชีพ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ได้แก่ 1) ช่างทันตกรรม 2) นักกิจกรรมบำบัด/นักอาชีวบำบัด/เจ้าพนักงานอาชีวบำบัด 3) นักจิตวิทยา/จิตวิทยาคลินิก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4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)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lastRenderedPageBreak/>
              <w:t xml:space="preserve">นักเทคโนโลยีหัวใจและทรวงอก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5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) นักเวชศาสตร์สื่อความหมาย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6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) นักปฏิบัติงานฉุกเฉินการแพทย์/เจ้าพนักงานเวชกิจฉุกเฉิน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(ยกเว้นสายงานที่ไม่ผลิตในทุกสถาบันหลัก และ/หรือไม่มีในหน่วยงาน เช่น นักสังคมสงเคราะห์ นักวิชาการโสตทัศนศึกษา/เจ้าพนักงานโสตทัศนศึกษา ช่างภาพการแพทย์ ผู้ช่วยพยาบาล)</w:t>
            </w:r>
          </w:p>
          <w:p w14:paraId="4164BEE7" w14:textId="43741466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</w:t>
            </w:r>
            <w:r w:rsidR="00080EF1"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การสร้างความร่วมมือด้านการผลิตและพัฒนากำลังคน หมายถึง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กระบวนการสร้างความสัมพันธ์และการประสานงานระหว่างหน่วยที่เกี่ยวข้อง (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Stakeholder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เพื่อพัฒนาความร่วมมือกับสถาบันการผลิตและพัฒนากำลังคนในเขตสุขภาพ และใช้ประโยชน์ในการพัฒนาและเพิ่มศักยภาพบุคลากรที่มีความเป็นมืออาชีพให้บริการแก่ประชาชนในเขตสุขภาพ</w:t>
            </w:r>
          </w:p>
          <w:p w14:paraId="50FC8759" w14:textId="7D08DD7B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3.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การบริหารงบประมาณด้านการพัฒนากำลังคน หมายถึง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กระบวนการวางแผนการจัดสรร/การใช้/ติดตามการใช้งบประมาณ ที่สนับสนุนความต้องการกำลังคนทั้งด้านจำนวนและศักยภาพภาพที่ตอบสนองยุทธศาสตร์เขตสุขภาพ/กระทรวง/ประเทศ โดยพิจารณาจากการกำหนดเป้าหมายความต้องการกำลังคนและพัฒนาคน ผลการพัฒนา และร้อยละการใช้งบประมาณได้ตามแผนที่กำหนด  </w:t>
            </w:r>
          </w:p>
          <w:p w14:paraId="02E13C99" w14:textId="77777777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>4.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 การบริหารจัดการด้านการผลิตและพัฒนากำลังคน หมายถึง </w:t>
            </w:r>
            <w:r w:rsidRPr="00AC28E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กระบวนการในการสรรหา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จัดสรร กระจาย บุคลากร ทั้งด้านจำนวนและศักยภาพ โดยกำหนดจากความต้องการนำไปสู่การวางแผนการผลิตและพัฒนาที่สอดคล้องและตอบสนองยุทธศาสตร์กระทรวงสาธารณสุข</w:t>
            </w:r>
          </w:p>
          <w:p w14:paraId="15DE7634" w14:textId="1E39E2B8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 xml:space="preserve">  4.1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 ผลการดำเนินการตามแผนความต้องการบุคลากร หมายถึง </w:t>
            </w:r>
            <w:r w:rsidRPr="00AC28EA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ร้อยละของบุคลากรที่ได้ตามแผนความต้องการกำลังคน</w:t>
            </w:r>
            <w:r w:rsidRPr="00AC28EA"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2695A59" w14:textId="77777777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 xml:space="preserve">  4.2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 ผลการดำเนินการตามแผนพัฒนาคน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หมายถึง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ร้อยละของบุคลากรที่ได้รับการพัฒนาตามเป้าหมายของเขตสุขภาพ </w:t>
            </w:r>
          </w:p>
          <w:p w14:paraId="1C131D94" w14:textId="71B78CF9" w:rsidR="00470931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5.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การประเมินผลกระทบระบบการบริหารจัดการการผลิตและพัฒนากำลังคนของเขตสุขภาพ หมายถึง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กระบวนการติดตามและวิเคราะห์ผลที่เกิดขึ้นจากการดำเนินงานของเขตสุขภาพ ด้านการวางแผนความต้องการและพัฒนาบุคลากร/การสรรหา/การคัดสรร/การจัดบริการ เป็นต้น โดยต้องประเมินสถานการณ์ ความเสี่ยง ความคุ้มทุน และข้อขัดแย้ง/ความสมดุลทางวิชาชีพ จนเกิดผลเสียในภาพรวม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โดยวัดจากสัดส่วนของบุคลากรที่ได้รับการพัฒนาตามแผน</w:t>
            </w:r>
          </w:p>
          <w:p w14:paraId="4D9F64B3" w14:textId="1A019111" w:rsidR="00470931" w:rsidRDefault="00F521E7" w:rsidP="00080EF1">
            <w:pPr>
              <w:spacing w:before="120"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เกณฑ์เป้าหมายที่กำหนด หมายถึง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ผลลัพธ์ที่คาดหวังข</w:t>
            </w:r>
            <w:r w:rsidR="003C42F5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องการดำเนินการทั้ง 5 องค์ประกอบ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ตามรายละเอียดที่กำหนด ดังนี้</w:t>
            </w:r>
          </w:p>
          <w:p w14:paraId="4926E8C1" w14:textId="74BC1B10" w:rsidR="00AC28EA" w:rsidRDefault="00AC28EA" w:rsidP="00080EF1">
            <w:pPr>
              <w:spacing w:before="120"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F6724AE" w14:textId="77777777" w:rsidR="00AC28EA" w:rsidRPr="00AC28EA" w:rsidRDefault="00AC28EA" w:rsidP="00080EF1">
            <w:pPr>
              <w:spacing w:before="120"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tbl>
            <w:tblPr>
              <w:tblStyle w:val="TableGrid"/>
              <w:tblW w:w="7275" w:type="dxa"/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1422"/>
              <w:gridCol w:w="1559"/>
              <w:gridCol w:w="1134"/>
              <w:gridCol w:w="1854"/>
            </w:tblGrid>
            <w:tr w:rsidR="00393DEB" w:rsidRPr="00AC28EA" w14:paraId="70F1C98E" w14:textId="77777777" w:rsidTr="00AC28EA">
              <w:tc>
                <w:tcPr>
                  <w:tcW w:w="7275" w:type="dxa"/>
                  <w:gridSpan w:val="5"/>
                </w:tcPr>
                <w:p w14:paraId="4A852539" w14:textId="487415DE" w:rsidR="00080EF1" w:rsidRPr="00AC28EA" w:rsidRDefault="00080EF1" w:rsidP="00950FA5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</w:rPr>
                  </w:pPr>
                  <w:r w:rsidRPr="00AC28EA">
                    <w:rPr>
                      <w:b/>
                      <w:bCs/>
                      <w:color w:val="000000" w:themeColor="text1"/>
                      <w:cs/>
                    </w:rPr>
                    <w:lastRenderedPageBreak/>
                    <w:t xml:space="preserve">ตารางที่ </w:t>
                  </w:r>
                  <w:r w:rsidRPr="00AC28EA">
                    <w:rPr>
                      <w:b/>
                      <w:bCs/>
                      <w:color w:val="000000" w:themeColor="text1"/>
                    </w:rPr>
                    <w:t xml:space="preserve">1 </w:t>
                  </w:r>
                  <w:r w:rsidRPr="00AC28EA">
                    <w:rPr>
                      <w:b/>
                      <w:bCs/>
                      <w:color w:val="000000" w:themeColor="text1"/>
                      <w:cs/>
                    </w:rPr>
                    <w:t>รายละเอียดเกณฑ์เป้าหมายที่กำหนด</w:t>
                  </w:r>
                  <w:r w:rsidRPr="00AC28EA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</w:p>
              </w:tc>
            </w:tr>
            <w:tr w:rsidR="00393DEB" w:rsidRPr="00AC28EA" w14:paraId="1F92E71A" w14:textId="77777777" w:rsidTr="00AC28EA">
              <w:tc>
                <w:tcPr>
                  <w:tcW w:w="1306" w:type="dxa"/>
                  <w:shd w:val="clear" w:color="auto" w:fill="D9D9D9" w:themeFill="background1" w:themeFillShade="D9"/>
                </w:tcPr>
                <w:p w14:paraId="52BDB5BC" w14:textId="77777777" w:rsidR="00080EF1" w:rsidRPr="00AC28EA" w:rsidRDefault="00080EF1" w:rsidP="00742F3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AC28EA"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องค์ประกอบ</w:t>
                  </w:r>
                </w:p>
              </w:tc>
              <w:tc>
                <w:tcPr>
                  <w:tcW w:w="1422" w:type="dxa"/>
                  <w:shd w:val="clear" w:color="auto" w:fill="D9D9D9" w:themeFill="background1" w:themeFillShade="D9"/>
                </w:tcPr>
                <w:p w14:paraId="52F1CCFB" w14:textId="60B0E5CB" w:rsidR="00080EF1" w:rsidRPr="00AC28EA" w:rsidRDefault="00080EF1" w:rsidP="00742F3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AC28EA"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14:paraId="2151914D" w14:textId="02E623CD" w:rsidR="00080EF1" w:rsidRPr="00AC28EA" w:rsidRDefault="00742F30" w:rsidP="00742F3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C28EA"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เกณฑ์</w:t>
                  </w:r>
                  <w:r w:rsidR="00080EF1" w:rsidRPr="00AC28EA"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เป้าหมาย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378575F3" w14:textId="6EE8F4D1" w:rsidR="00080EF1" w:rsidRPr="00AC28EA" w:rsidRDefault="00742F30" w:rsidP="00742F3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pacing w:val="-8"/>
                      <w:sz w:val="28"/>
                      <w:szCs w:val="28"/>
                      <w:cs/>
                    </w:rPr>
                  </w:pPr>
                  <w:r w:rsidRPr="00AC28EA">
                    <w:rPr>
                      <w:b/>
                      <w:bCs/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ค่าเป้าหมาย</w:t>
                  </w:r>
                </w:p>
              </w:tc>
              <w:tc>
                <w:tcPr>
                  <w:tcW w:w="1854" w:type="dxa"/>
                  <w:shd w:val="clear" w:color="auto" w:fill="D9D9D9" w:themeFill="background1" w:themeFillShade="D9"/>
                </w:tcPr>
                <w:p w14:paraId="514001D3" w14:textId="2FED42B4" w:rsidR="00080EF1" w:rsidRPr="00AC28EA" w:rsidRDefault="00EA043E" w:rsidP="00742F3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pacing w:val="-8"/>
                      <w:sz w:val="28"/>
                      <w:szCs w:val="28"/>
                      <w:cs/>
                    </w:rPr>
                  </w:pPr>
                  <w:r w:rsidRPr="00AC28EA">
                    <w:rPr>
                      <w:b/>
                      <w:bCs/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เกณฑ์</w:t>
                  </w:r>
                  <w:r w:rsidR="00742F30" w:rsidRPr="00AC28EA">
                    <w:rPr>
                      <w:b/>
                      <w:bCs/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การประเมินผล</w:t>
                  </w:r>
                </w:p>
              </w:tc>
            </w:tr>
            <w:tr w:rsidR="00393DEB" w:rsidRPr="00AC28EA" w14:paraId="6E17B3DB" w14:textId="77777777" w:rsidTr="00AC28EA">
              <w:trPr>
                <w:trHeight w:val="687"/>
              </w:trPr>
              <w:tc>
                <w:tcPr>
                  <w:tcW w:w="1306" w:type="dxa"/>
                </w:tcPr>
                <w:p w14:paraId="61B8960D" w14:textId="3DD6F727" w:rsidR="00080EF1" w:rsidRPr="00AC28EA" w:rsidRDefault="00080EF1" w:rsidP="00950FA5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C28EA"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 xml:space="preserve">1. </w:t>
                  </w:r>
                  <w:r w:rsidRPr="00AC28EA">
                    <w:rPr>
                      <w:b/>
                      <w:bCs/>
                      <w:color w:val="000000" w:themeColor="text1"/>
                      <w:spacing w:val="-6"/>
                      <w:sz w:val="28"/>
                      <w:szCs w:val="28"/>
                      <w:cs/>
                    </w:rPr>
                    <w:t>การวางแผน</w:t>
                  </w:r>
                  <w:r w:rsidR="00742F30" w:rsidRPr="00AC28EA">
                    <w:rPr>
                      <w:b/>
                      <w:bCs/>
                      <w:color w:val="000000" w:themeColor="text1"/>
                      <w:spacing w:val="-6"/>
                      <w:sz w:val="28"/>
                      <w:szCs w:val="28"/>
                      <w:cs/>
                    </w:rPr>
                    <w:br/>
                  </w:r>
                  <w:r w:rsidRPr="00AC28EA">
                    <w:rPr>
                      <w:b/>
                      <w:bCs/>
                      <w:color w:val="000000" w:themeColor="text1"/>
                      <w:spacing w:val="-6"/>
                      <w:sz w:val="28"/>
                      <w:szCs w:val="28"/>
                      <w:cs/>
                    </w:rPr>
                    <w:t>การผลิตและพัฒนากำลังคนของเขตสุขภาพ</w:t>
                  </w:r>
                </w:p>
              </w:tc>
              <w:tc>
                <w:tcPr>
                  <w:tcW w:w="1422" w:type="dxa"/>
                </w:tcPr>
                <w:p w14:paraId="0161671D" w14:textId="77777777" w:rsidR="00080EF1" w:rsidRPr="00AC28EA" w:rsidRDefault="00080EF1" w:rsidP="00950FA5">
                  <w:pPr>
                    <w:spacing w:after="0" w:line="240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AC28EA"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>.กระบวนการจัดทำแผน</w:t>
                  </w:r>
                </w:p>
                <w:p w14:paraId="10BD76B7" w14:textId="71C017C9" w:rsidR="00080EF1" w:rsidRPr="00AC28EA" w:rsidRDefault="00080EF1" w:rsidP="00950FA5">
                  <w:pPr>
                    <w:spacing w:after="0" w:line="240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AC28EA">
                    <w:rPr>
                      <w:color w:val="000000" w:themeColor="text1"/>
                      <w:sz w:val="28"/>
                      <w:szCs w:val="28"/>
                    </w:rPr>
                    <w:t xml:space="preserve">  1</w:t>
                  </w: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>.1 แผนความต้องการกำลังคน(จำนวนที่สอดคล้องกับแผนกำลังคนของเขต) โดยมีความครอบคลุมบุคลากรสาธารณสุขกลุ่มสายวิชาชีพ</w:t>
                  </w:r>
                </w:p>
                <w:p w14:paraId="4F800048" w14:textId="65EEE4F9" w:rsidR="00080EF1" w:rsidRPr="00AC28EA" w:rsidRDefault="00080EF1" w:rsidP="00950FA5">
                  <w:pPr>
                    <w:spacing w:after="0" w:line="240" w:lineRule="auto"/>
                    <w:rPr>
                      <w:color w:val="000000" w:themeColor="text1"/>
                      <w:sz w:val="28"/>
                      <w:szCs w:val="28"/>
                      <w:cs/>
                    </w:rPr>
                  </w:pPr>
                  <w:r w:rsidRPr="00AC28EA">
                    <w:rPr>
                      <w:color w:val="000000" w:themeColor="text1"/>
                      <w:sz w:val="28"/>
                      <w:szCs w:val="28"/>
                    </w:rPr>
                    <w:t xml:space="preserve">  1</w:t>
                  </w: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 xml:space="preserve">.2 แผนพัฒนาบุคลากรของเขตสุขภาพและสอดคล้องกับยุทธศาสตร์ (4 </w:t>
                  </w:r>
                  <w:r w:rsidRPr="00AC28EA">
                    <w:rPr>
                      <w:color w:val="000000" w:themeColor="text1"/>
                      <w:sz w:val="28"/>
                      <w:szCs w:val="28"/>
                    </w:rPr>
                    <w:t xml:space="preserve">Excellence </w:t>
                  </w: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>ตามยุทธศาสตร์ 20 ปี)</w:t>
                  </w:r>
                </w:p>
              </w:tc>
              <w:tc>
                <w:tcPr>
                  <w:tcW w:w="1559" w:type="dxa"/>
                </w:tcPr>
                <w:p w14:paraId="7C97992A" w14:textId="3AD60297" w:rsidR="00080EF1" w:rsidRPr="00AC28EA" w:rsidRDefault="00080EF1" w:rsidP="00950FA5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C28EA">
                    <w:rPr>
                      <w:color w:val="000000" w:themeColor="text1"/>
                      <w:spacing w:val="-4"/>
                      <w:sz w:val="28"/>
                      <w:szCs w:val="28"/>
                    </w:rPr>
                    <w:t>1</w:t>
                  </w:r>
                  <w:r w:rsidRPr="00AC28EA">
                    <w:rPr>
                      <w:color w:val="000000" w:themeColor="text1"/>
                      <w:spacing w:val="-4"/>
                      <w:sz w:val="28"/>
                      <w:szCs w:val="28"/>
                      <w:cs/>
                    </w:rPr>
                    <w:t xml:space="preserve">. </w:t>
                  </w:r>
                  <w:r w:rsidR="00742F30" w:rsidRPr="00AC28EA">
                    <w:rPr>
                      <w:color w:val="000000" w:themeColor="text1"/>
                      <w:spacing w:val="-4"/>
                      <w:sz w:val="28"/>
                      <w:szCs w:val="28"/>
                      <w:cs/>
                    </w:rPr>
                    <w:t>มี</w:t>
                  </w:r>
                  <w:r w:rsidRPr="00AC28EA">
                    <w:rPr>
                      <w:color w:val="000000" w:themeColor="text1"/>
                      <w:spacing w:val="-4"/>
                      <w:sz w:val="28"/>
                      <w:szCs w:val="28"/>
                      <w:cs/>
                    </w:rPr>
                    <w:t>แผนความต้องการกำลังคน</w:t>
                  </w: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>ในสายงานที่มีความขาดแคลนของเขตสุขภาพ</w:t>
                  </w:r>
                  <w:r w:rsidRPr="00AC28EA">
                    <w:rPr>
                      <w:b/>
                      <w:bCs/>
                      <w:strike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14:paraId="76FF9739" w14:textId="440D4198" w:rsidR="00080EF1" w:rsidRPr="00AC28EA" w:rsidRDefault="00080EF1" w:rsidP="00950FA5">
                  <w:pPr>
                    <w:spacing w:after="0" w:line="240" w:lineRule="auto"/>
                    <w:rPr>
                      <w:color w:val="000000" w:themeColor="text1"/>
                      <w:sz w:val="28"/>
                      <w:szCs w:val="28"/>
                      <w:cs/>
                    </w:rPr>
                  </w:pP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>2.</w:t>
                  </w:r>
                  <w:r w:rsidR="00742F30"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 xml:space="preserve"> มี</w:t>
                  </w: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>แผนพัฒนาบุคลากร</w:t>
                  </w:r>
                  <w:r w:rsidR="00742F30"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>ที่</w:t>
                  </w: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>เชื่อมโยง</w:t>
                  </w:r>
                  <w:r w:rsidR="00742F30"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br/>
                  </w: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 xml:space="preserve">กับยุทธศาสตร์ </w:t>
                  </w: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br/>
                    <w:t xml:space="preserve">4 </w:t>
                  </w:r>
                  <w:r w:rsidRPr="00AC28EA">
                    <w:rPr>
                      <w:color w:val="000000" w:themeColor="text1"/>
                      <w:sz w:val="28"/>
                      <w:szCs w:val="28"/>
                    </w:rPr>
                    <w:t xml:space="preserve">Excellence </w:t>
                  </w:r>
                </w:p>
              </w:tc>
              <w:tc>
                <w:tcPr>
                  <w:tcW w:w="1134" w:type="dxa"/>
                </w:tcPr>
                <w:p w14:paraId="2BA02B43" w14:textId="482CE75D" w:rsidR="00742F30" w:rsidRPr="00AC28EA" w:rsidRDefault="00742F30" w:rsidP="00742F30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  <w:vertAlign w:val="superscript"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ผ่านเกณฑ์</w:t>
                  </w:r>
                  <w:r w:rsidR="00D13178"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ใน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องค์ประกอบที่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>1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 ที่ระดับคะแนน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>3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vertAlign w:val="superscript"/>
                    </w:rPr>
                    <w:t>*1</w:t>
                  </w:r>
                </w:p>
                <w:p w14:paraId="34D4719C" w14:textId="5B3B07C0" w:rsidR="00080EF1" w:rsidRPr="00AC28EA" w:rsidRDefault="00080EF1" w:rsidP="00080EF1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854" w:type="dxa"/>
                </w:tcPr>
                <w:p w14:paraId="2DF7FAED" w14:textId="3ED618DD" w:rsidR="00742F30" w:rsidRPr="00AC28EA" w:rsidRDefault="00742F30" w:rsidP="00742F30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vertAlign w:val="superscript"/>
                      <w:cs/>
                    </w:rPr>
                    <w:t>*1</w:t>
                  </w:r>
                  <w:r w:rsidR="000811AD"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 </w:t>
                  </w:r>
                  <w:r w:rsidRPr="00AC28EA">
                    <w:rPr>
                      <w:b/>
                      <w:bCs/>
                      <w:color w:val="000000" w:themeColor="text1"/>
                      <w:spacing w:val="-8"/>
                      <w:sz w:val="28"/>
                      <w:szCs w:val="28"/>
                      <w:u w:val="single"/>
                      <w:cs/>
                    </w:rPr>
                    <w:t xml:space="preserve">ระดับคะแนน </w:t>
                  </w:r>
                  <w:r w:rsidRPr="00AC28EA">
                    <w:rPr>
                      <w:b/>
                      <w:bCs/>
                      <w:color w:val="000000" w:themeColor="text1"/>
                      <w:spacing w:val="-8"/>
                      <w:sz w:val="28"/>
                      <w:szCs w:val="28"/>
                      <w:u w:val="single"/>
                    </w:rPr>
                    <w:t>3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 xml:space="preserve">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หมายถึง แผนความต้องการ/พัฒนากำลังคน (ทั้งจำนวนและศักยภาพ) เชื่อมโยงกับยุทธศาสตร์ 4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 xml:space="preserve">Excellence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และครอบคลุมทั้ง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>3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 กลุ่มสาขา</w:t>
                  </w:r>
                </w:p>
                <w:p w14:paraId="02A54019" w14:textId="0F936FA3" w:rsidR="00742F30" w:rsidRPr="00AC28EA" w:rsidRDefault="00742F30" w:rsidP="00742F30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  <w:cs/>
                    </w:rPr>
                    <w:t xml:space="preserve">ระดับคะแนน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</w:rPr>
                    <w:t xml:space="preserve">2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หมายถึง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 xml:space="preserve">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แผนความต้องการ/พัฒนากำลังคน เชื่อมโยงกับยุทธศาสตร์ 4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 xml:space="preserve">Excellence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ครอบคลุม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>2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 กลุ่มสาขา</w:t>
                  </w:r>
                </w:p>
                <w:p w14:paraId="4659622A" w14:textId="61F2B402" w:rsidR="00C631FB" w:rsidRPr="00AC28EA" w:rsidRDefault="00742F30" w:rsidP="001A315D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  <w:vertAlign w:val="superscript"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  <w:cs/>
                    </w:rPr>
                    <w:t xml:space="preserve">ระดับคะแนน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</w:rPr>
                    <w:t xml:space="preserve">1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หมายถึง แผนความต้องการ/พัฒนากำลังคน เชื่อมโยงกับยุทธศาสตร์ 4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 xml:space="preserve">Excellence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ครอบคลุม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 xml:space="preserve">1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กลุ่มสาขา</w:t>
                  </w:r>
                </w:p>
              </w:tc>
            </w:tr>
            <w:tr w:rsidR="00393DEB" w:rsidRPr="00AC28EA" w14:paraId="482C3EFE" w14:textId="77777777" w:rsidTr="00AC28EA">
              <w:trPr>
                <w:trHeight w:val="2587"/>
              </w:trPr>
              <w:tc>
                <w:tcPr>
                  <w:tcW w:w="1306" w:type="dxa"/>
                </w:tcPr>
                <w:p w14:paraId="1E5BC728" w14:textId="07457490" w:rsidR="00742F30" w:rsidRPr="00AC28EA" w:rsidRDefault="00742F30" w:rsidP="00742F30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AC28EA"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2. การสร้างความร่วมมือด้านการผลิตและพัฒนากำลังคน</w:t>
                  </w:r>
                </w:p>
              </w:tc>
              <w:tc>
                <w:tcPr>
                  <w:tcW w:w="1422" w:type="dxa"/>
                </w:tcPr>
                <w:p w14:paraId="41F400E7" w14:textId="0E955E01" w:rsidR="00742F30" w:rsidRPr="00AC28EA" w:rsidRDefault="00742F30" w:rsidP="00742F30">
                  <w:pPr>
                    <w:spacing w:after="0" w:line="240" w:lineRule="auto"/>
                    <w:rPr>
                      <w:color w:val="000000" w:themeColor="text1"/>
                      <w:sz w:val="28"/>
                      <w:szCs w:val="28"/>
                      <w:cs/>
                    </w:rPr>
                  </w:pPr>
                  <w:r w:rsidRPr="00AC28EA"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>. ความร่วมมือระหว่างสถาบันการผลิตและพัฒนาและเขตสุขภาพ</w:t>
                  </w:r>
                </w:p>
                <w:p w14:paraId="74FC2FC1" w14:textId="27F5BB73" w:rsidR="00742F30" w:rsidRPr="00AC28EA" w:rsidRDefault="00742F30" w:rsidP="00742F30">
                  <w:pPr>
                    <w:spacing w:after="0" w:line="240" w:lineRule="auto"/>
                    <w:rPr>
                      <w:color w:val="000000" w:themeColor="text1"/>
                      <w:sz w:val="28"/>
                      <w:szCs w:val="28"/>
                      <w:cs/>
                    </w:rPr>
                  </w:pPr>
                  <w:r w:rsidRPr="00AC28EA">
                    <w:rPr>
                      <w:color w:val="000000" w:themeColor="text1"/>
                      <w:sz w:val="28"/>
                      <w:szCs w:val="28"/>
                    </w:rPr>
                    <w:t>2</w:t>
                  </w: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 xml:space="preserve">. </w:t>
                  </w:r>
                  <w:r w:rsidRPr="00AC28EA">
                    <w:rPr>
                      <w:color w:val="000000" w:themeColor="text1"/>
                      <w:spacing w:val="-6"/>
                      <w:sz w:val="28"/>
                      <w:szCs w:val="28"/>
                      <w:cs/>
                    </w:rPr>
                    <w:t>การบูรณาการการใช้ทรัพยากร (คน เงิน ของ)</w:t>
                  </w:r>
                  <w:r w:rsidRPr="00AC28EA">
                    <w:rPr>
                      <w:color w:val="000000" w:themeColor="text1"/>
                      <w:spacing w:val="-6"/>
                      <w:sz w:val="28"/>
                      <w:szCs w:val="28"/>
                    </w:rPr>
                    <w:t xml:space="preserve"> </w:t>
                  </w:r>
                  <w:r w:rsidRPr="00AC28EA">
                    <w:rPr>
                      <w:color w:val="000000" w:themeColor="text1"/>
                      <w:spacing w:val="-6"/>
                      <w:sz w:val="28"/>
                      <w:szCs w:val="28"/>
                      <w:cs/>
                    </w:rPr>
                    <w:t xml:space="preserve">ร่วมกันของ </w:t>
                  </w:r>
                  <w:r w:rsidRPr="00AC28EA">
                    <w:rPr>
                      <w:color w:val="000000" w:themeColor="text1"/>
                      <w:spacing w:val="-6"/>
                      <w:sz w:val="28"/>
                      <w:szCs w:val="28"/>
                    </w:rPr>
                    <w:t>Stakeholder</w:t>
                  </w:r>
                  <w:r w:rsidRPr="00AC28EA">
                    <w:rPr>
                      <w:color w:val="000000" w:themeColor="text1"/>
                      <w:spacing w:val="-6"/>
                      <w:sz w:val="28"/>
                      <w:szCs w:val="28"/>
                      <w:cs/>
                    </w:rPr>
                    <w:t xml:space="preserve"> ในเขตสุขภาพ</w:t>
                  </w:r>
                </w:p>
              </w:tc>
              <w:tc>
                <w:tcPr>
                  <w:tcW w:w="1559" w:type="dxa"/>
                </w:tcPr>
                <w:p w14:paraId="09C10730" w14:textId="3A52F95E" w:rsidR="00742F30" w:rsidRPr="00AC28EA" w:rsidRDefault="00742F30" w:rsidP="00742F30">
                  <w:pPr>
                    <w:spacing w:after="0" w:line="240" w:lineRule="auto"/>
                    <w:rPr>
                      <w:color w:val="000000" w:themeColor="text1"/>
                      <w:sz w:val="28"/>
                      <w:szCs w:val="28"/>
                      <w:cs/>
                    </w:rPr>
                  </w:pP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>มีเอกสารหลักฐานที่แสดงถึงการสร้างความร่วมมือด้านการผลิตและพัฒนากำลังคนของสถาบันการผลิต</w:t>
                  </w:r>
                  <w:r w:rsidRPr="00AC28EA">
                    <w:rPr>
                      <w:color w:val="000000" w:themeColor="text1"/>
                      <w:spacing w:val="-4"/>
                      <w:sz w:val="28"/>
                      <w:szCs w:val="28"/>
                      <w:cs/>
                    </w:rPr>
                    <w:t>และพัฒนากำลังคน</w:t>
                  </w:r>
                </w:p>
              </w:tc>
              <w:tc>
                <w:tcPr>
                  <w:tcW w:w="1134" w:type="dxa"/>
                </w:tcPr>
                <w:p w14:paraId="34F21175" w14:textId="449C0435" w:rsidR="00742F30" w:rsidRPr="00AC28EA" w:rsidRDefault="00742F30" w:rsidP="00742F30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ผ่านเกณฑ์</w:t>
                  </w:r>
                  <w:r w:rsidR="00D13178"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ใน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องค์ ประกอบที่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>2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 ที่ระดับคะแนน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>3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vertAlign w:val="superscript"/>
                    </w:rPr>
                    <w:t>*2</w:t>
                  </w:r>
                </w:p>
              </w:tc>
              <w:tc>
                <w:tcPr>
                  <w:tcW w:w="1854" w:type="dxa"/>
                </w:tcPr>
                <w:p w14:paraId="58403786" w14:textId="7CFB2CFC" w:rsidR="00742F30" w:rsidRPr="00AC28EA" w:rsidRDefault="00742F30" w:rsidP="00742F30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vertAlign w:val="superscript"/>
                    </w:rPr>
                    <w:t>*2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 xml:space="preserve"> </w:t>
                  </w:r>
                  <w:r w:rsidRPr="00AC28EA">
                    <w:rPr>
                      <w:b/>
                      <w:bCs/>
                      <w:color w:val="000000" w:themeColor="text1"/>
                      <w:spacing w:val="-8"/>
                      <w:sz w:val="28"/>
                      <w:szCs w:val="28"/>
                      <w:u w:val="single"/>
                      <w:cs/>
                    </w:rPr>
                    <w:t xml:space="preserve">ระดับคะแนน </w:t>
                  </w:r>
                  <w:r w:rsidRPr="00AC28EA">
                    <w:rPr>
                      <w:b/>
                      <w:bCs/>
                      <w:color w:val="000000" w:themeColor="text1"/>
                      <w:spacing w:val="-8"/>
                      <w:sz w:val="28"/>
                      <w:szCs w:val="28"/>
                      <w:u w:val="single"/>
                    </w:rPr>
                    <w:t>3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 xml:space="preserve">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หมายถึง มีการสร้างความร่วมมือของสถาบันการผลิตและพัฒนากำลังคนที่ตั้งอยู่ในพื้นที่ของเขตสุขภาพ/จังหวัด ไม่น้อยกว่า 3 แห่ง</w:t>
                  </w:r>
                </w:p>
                <w:p w14:paraId="329EE6D3" w14:textId="0C3504AB" w:rsidR="00742F30" w:rsidRPr="00AC28EA" w:rsidRDefault="00742F30" w:rsidP="00742F30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  <w:cs/>
                    </w:rPr>
                    <w:t>ระดับคะแนน</w:t>
                  </w:r>
                  <w:r w:rsidR="000811AD" w:rsidRPr="00AC28EA"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  <w:cs/>
                    </w:rPr>
                    <w:t xml:space="preserve">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</w:rPr>
                    <w:t>2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 xml:space="preserve">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หมายถึง มีการสร้างความร่วมมือของสถาบันการผลิตและ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lastRenderedPageBreak/>
                    <w:t>พัฒนากำลังคนที่ตั้งอยู่ในพื้นที่ของเขตสุขภาพ/จังหวัด ไม่น้อยกว่า 2 แห่ง</w:t>
                  </w:r>
                </w:p>
                <w:p w14:paraId="4D3D6A85" w14:textId="1509E9A6" w:rsidR="00742F30" w:rsidRPr="00AC28EA" w:rsidRDefault="00742F30" w:rsidP="00742F30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  <w:cs/>
                    </w:rPr>
                    <w:t xml:space="preserve">ระดับคะแนน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</w:rPr>
                    <w:t>1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 xml:space="preserve">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หมายถึง มีการสร้างความร่วมมือของสถาบันการผลิตและพัฒนากำลังคนที่ตั้งอยู่ในพื้นที่ของเขตสุขภาพ/จังหวัด ไม่น้อยกว่า 1 แห่ง</w:t>
                  </w:r>
                </w:p>
              </w:tc>
            </w:tr>
            <w:tr w:rsidR="00393DEB" w:rsidRPr="00AC28EA" w14:paraId="207D0B21" w14:textId="77777777" w:rsidTr="00AC28EA">
              <w:trPr>
                <w:trHeight w:val="2041"/>
              </w:trPr>
              <w:tc>
                <w:tcPr>
                  <w:tcW w:w="1306" w:type="dxa"/>
                </w:tcPr>
                <w:p w14:paraId="64796579" w14:textId="6CD12380" w:rsidR="000811AD" w:rsidRPr="00AC28EA" w:rsidRDefault="000811AD" w:rsidP="000811AD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C28EA"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>3. การบริหารงบประมาณด้านการพัฒนากำลังคน</w:t>
                  </w:r>
                </w:p>
              </w:tc>
              <w:tc>
                <w:tcPr>
                  <w:tcW w:w="1422" w:type="dxa"/>
                </w:tcPr>
                <w:p w14:paraId="2036AC93" w14:textId="2E4BD78B" w:rsidR="000811AD" w:rsidRPr="00AC28EA" w:rsidRDefault="000811AD" w:rsidP="000811AD">
                  <w:pPr>
                    <w:spacing w:after="0" w:line="240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AC28EA">
                    <w:rPr>
                      <w:color w:val="000000" w:themeColor="text1"/>
                      <w:sz w:val="28"/>
                      <w:szCs w:val="28"/>
                    </w:rPr>
                    <w:t xml:space="preserve">1. </w:t>
                  </w: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>การใช้งบประมาณได้อย่างมีประสิทธิภาพและทันเวลา</w:t>
                  </w:r>
                </w:p>
              </w:tc>
              <w:tc>
                <w:tcPr>
                  <w:tcW w:w="1559" w:type="dxa"/>
                </w:tcPr>
                <w:p w14:paraId="6C87402B" w14:textId="33575D9C" w:rsidR="000811AD" w:rsidRPr="00AC28EA" w:rsidRDefault="000811AD" w:rsidP="000811AD">
                  <w:pPr>
                    <w:spacing w:after="0" w:line="240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>การเบิกจ่ายงบประมาณ(งบอุดหนุน</w:t>
                  </w:r>
                  <w:r w:rsidRPr="00AC28EA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AC28EA">
                    <w:rPr>
                      <w:color w:val="000000" w:themeColor="text1"/>
                      <w:sz w:val="28"/>
                      <w:szCs w:val="28"/>
                    </w:rPr>
                    <w:t>Service Plan</w:t>
                  </w: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>)</w:t>
                  </w: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br/>
                    <w:t>ได้ตามเกณฑ์ที่กำหนด</w:t>
                  </w:r>
                </w:p>
              </w:tc>
              <w:tc>
                <w:tcPr>
                  <w:tcW w:w="1134" w:type="dxa"/>
                </w:tcPr>
                <w:p w14:paraId="7B5E30BD" w14:textId="1EF0A187" w:rsidR="000811AD" w:rsidRPr="00AC28EA" w:rsidRDefault="000811AD" w:rsidP="000811AD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ผ่านเกณฑ์</w:t>
                  </w:r>
                  <w:r w:rsidR="00D13178"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ใน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องค์ประกอบที่ 3 ที่ระดับคะแนน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>3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vertAlign w:val="superscript"/>
                    </w:rPr>
                    <w:t>*3</w:t>
                  </w:r>
                </w:p>
              </w:tc>
              <w:tc>
                <w:tcPr>
                  <w:tcW w:w="1854" w:type="dxa"/>
                </w:tcPr>
                <w:p w14:paraId="6C749157" w14:textId="45337257" w:rsidR="000811AD" w:rsidRPr="00AC28EA" w:rsidRDefault="000811AD" w:rsidP="000811AD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vertAlign w:val="superscript"/>
                    </w:rPr>
                    <w:t>*3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 xml:space="preserve"> </w:t>
                  </w:r>
                  <w:r w:rsidRPr="00AC28EA">
                    <w:rPr>
                      <w:b/>
                      <w:bCs/>
                      <w:color w:val="000000" w:themeColor="text1"/>
                      <w:spacing w:val="-8"/>
                      <w:sz w:val="28"/>
                      <w:szCs w:val="28"/>
                      <w:u w:val="single"/>
                      <w:cs/>
                    </w:rPr>
                    <w:t xml:space="preserve">ระดับคะแนน </w:t>
                  </w:r>
                  <w:r w:rsidRPr="00AC28EA">
                    <w:rPr>
                      <w:b/>
                      <w:bCs/>
                      <w:color w:val="000000" w:themeColor="text1"/>
                      <w:spacing w:val="-8"/>
                      <w:sz w:val="28"/>
                      <w:szCs w:val="28"/>
                      <w:u w:val="single"/>
                    </w:rPr>
                    <w:t>3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 xml:space="preserve">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หมายถึง การเบิกจ่ายงบประมาณคิดเป็นร้อยละ 100 ตามแผน</w:t>
                  </w:r>
                </w:p>
                <w:p w14:paraId="4EF89EFB" w14:textId="69F76237" w:rsidR="000811AD" w:rsidRPr="00AC28EA" w:rsidRDefault="000811AD" w:rsidP="000811AD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  <w:cs/>
                    </w:rPr>
                    <w:t xml:space="preserve">ระดับคะแนน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</w:rPr>
                    <w:t xml:space="preserve">2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หมายถึง กา</w:t>
                  </w:r>
                  <w:r w:rsidR="00266F67"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รเบิกจ่ายงบประมาณคิดเป็นร้อยละ </w:t>
                  </w:r>
                  <w:r w:rsidR="00266F67"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>75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 ตามแผน</w:t>
                  </w:r>
                </w:p>
                <w:p w14:paraId="1BB59760" w14:textId="44F1E909" w:rsidR="000811AD" w:rsidRPr="00AC28EA" w:rsidRDefault="000811AD" w:rsidP="00266F67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  <w:cs/>
                    </w:rPr>
                    <w:t xml:space="preserve">ระดับคะแนน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</w:rPr>
                    <w:t xml:space="preserve">1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หมายถึง การเบิกจ่ายงบประมาณต่ำกว่าร้อยละ </w:t>
                  </w:r>
                  <w:r w:rsidR="00266F67"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>50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 ตามแผน</w:t>
                  </w:r>
                </w:p>
              </w:tc>
            </w:tr>
            <w:tr w:rsidR="00393DEB" w:rsidRPr="00AC28EA" w14:paraId="0D5BF4B5" w14:textId="77777777" w:rsidTr="00AC28EA">
              <w:trPr>
                <w:trHeight w:val="3345"/>
              </w:trPr>
              <w:tc>
                <w:tcPr>
                  <w:tcW w:w="1306" w:type="dxa"/>
                </w:tcPr>
                <w:p w14:paraId="7820AEE0" w14:textId="4AF9C299" w:rsidR="000811AD" w:rsidRPr="00AC28EA" w:rsidRDefault="000811AD" w:rsidP="000811AD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AC28EA"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>4. การบริหารจัดการด้านการผลิตและพัฒนากำลังคน</w:t>
                  </w:r>
                </w:p>
              </w:tc>
              <w:tc>
                <w:tcPr>
                  <w:tcW w:w="1422" w:type="dxa"/>
                </w:tcPr>
                <w:p w14:paraId="28E60830" w14:textId="61B64BF2" w:rsidR="000811AD" w:rsidRPr="00AC28EA" w:rsidRDefault="000811AD" w:rsidP="000811AD">
                  <w:pPr>
                    <w:spacing w:after="0" w:line="240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AC28EA">
                    <w:rPr>
                      <w:color w:val="000000" w:themeColor="text1"/>
                      <w:sz w:val="28"/>
                      <w:szCs w:val="28"/>
                    </w:rPr>
                    <w:t xml:space="preserve">1. </w:t>
                  </w: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>ผลการดำเนินการตามแผนความต้องการและแผนพัฒนากำลังคน</w:t>
                  </w:r>
                </w:p>
              </w:tc>
              <w:tc>
                <w:tcPr>
                  <w:tcW w:w="1559" w:type="dxa"/>
                </w:tcPr>
                <w:p w14:paraId="1BD4D5FB" w14:textId="77777777" w:rsidR="000811AD" w:rsidRPr="00AC28EA" w:rsidRDefault="000811AD" w:rsidP="000811AD">
                  <w:pPr>
                    <w:spacing w:after="0" w:line="240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AC28EA">
                    <w:rPr>
                      <w:color w:val="000000" w:themeColor="text1"/>
                      <w:sz w:val="28"/>
                      <w:szCs w:val="28"/>
                    </w:rPr>
                    <w:t xml:space="preserve">1. </w:t>
                  </w: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>ร้อยละของบุคลากรที่ได้ตามแผนความต้องการกำลังคนของเขตสุขภาพ</w:t>
                  </w:r>
                </w:p>
                <w:p w14:paraId="4F21CF08" w14:textId="77777777" w:rsidR="000811AD" w:rsidRPr="00AC28EA" w:rsidRDefault="000811AD" w:rsidP="000811AD">
                  <w:pPr>
                    <w:spacing w:after="0" w:line="240" w:lineRule="auto"/>
                    <w:rPr>
                      <w:color w:val="000000" w:themeColor="text1"/>
                      <w:sz w:val="28"/>
                      <w:szCs w:val="28"/>
                      <w:cs/>
                    </w:rPr>
                  </w:pPr>
                  <w:r w:rsidRPr="00AC28EA">
                    <w:rPr>
                      <w:color w:val="000000" w:themeColor="text1"/>
                      <w:sz w:val="28"/>
                      <w:szCs w:val="28"/>
                    </w:rPr>
                    <w:t xml:space="preserve">2. </w:t>
                  </w: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>ร้อยละของบุคลากรที่ได้รับการพัฒนาตามเป้าหมายของเขตสุขภาพ</w:t>
                  </w:r>
                </w:p>
              </w:tc>
              <w:tc>
                <w:tcPr>
                  <w:tcW w:w="1134" w:type="dxa"/>
                </w:tcPr>
                <w:p w14:paraId="074B798E" w14:textId="0A6D6DE5" w:rsidR="000811AD" w:rsidRPr="00AC28EA" w:rsidRDefault="000811AD" w:rsidP="000811AD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ผ่านเกณฑ์</w:t>
                  </w:r>
                  <w:r w:rsidR="00D13178"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ใน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องค์ประกอบที่ 4 ที่ระดับคะแนน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>3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vertAlign w:val="superscript"/>
                    </w:rPr>
                    <w:t>*</w:t>
                  </w:r>
                  <w:r w:rsidR="00D77ADE" w:rsidRPr="00AC28EA">
                    <w:rPr>
                      <w:color w:val="000000" w:themeColor="text1"/>
                      <w:spacing w:val="-8"/>
                      <w:sz w:val="28"/>
                      <w:szCs w:val="28"/>
                      <w:vertAlign w:val="superscript"/>
                    </w:rPr>
                    <w:t>4</w:t>
                  </w:r>
                </w:p>
              </w:tc>
              <w:tc>
                <w:tcPr>
                  <w:tcW w:w="1854" w:type="dxa"/>
                </w:tcPr>
                <w:p w14:paraId="744BA9D9" w14:textId="4BABEB43" w:rsidR="000811AD" w:rsidRPr="00AC28EA" w:rsidRDefault="000811AD" w:rsidP="000811AD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vertAlign w:val="superscript"/>
                    </w:rPr>
                    <w:t>*4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 xml:space="preserve"> </w:t>
                  </w:r>
                  <w:r w:rsidRPr="00AC28EA">
                    <w:rPr>
                      <w:b/>
                      <w:bCs/>
                      <w:color w:val="000000" w:themeColor="text1"/>
                      <w:spacing w:val="-8"/>
                      <w:sz w:val="28"/>
                      <w:szCs w:val="28"/>
                      <w:u w:val="single"/>
                      <w:cs/>
                    </w:rPr>
                    <w:t xml:space="preserve">ระดับคะแนน </w:t>
                  </w:r>
                  <w:r w:rsidRPr="00AC28EA">
                    <w:rPr>
                      <w:b/>
                      <w:bCs/>
                      <w:color w:val="000000" w:themeColor="text1"/>
                      <w:spacing w:val="-8"/>
                      <w:sz w:val="28"/>
                      <w:szCs w:val="28"/>
                      <w:u w:val="single"/>
                    </w:rPr>
                    <w:t>3</w:t>
                  </w:r>
                  <w:r w:rsidR="00D13178"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 xml:space="preserve">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หมายถึง บุคลากรได้รับการพัฒนาตามความต้องการของเขตสุขภาพ ร้อยละ 100 ของเป้าหมาย</w:t>
                  </w:r>
                </w:p>
                <w:p w14:paraId="15BFE864" w14:textId="44B5F724" w:rsidR="000811AD" w:rsidRPr="00AC28EA" w:rsidRDefault="000811AD" w:rsidP="000811AD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  <w:cs/>
                    </w:rPr>
                    <w:t xml:space="preserve">ระดับคะแนน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</w:rPr>
                    <w:t xml:space="preserve">2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หมายถึง บุคลากรได้รับการพัฒนาตามความต้องการของเขตสุขภาพ ร้อยละ </w:t>
                  </w:r>
                  <w:r w:rsidR="00266F67"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>75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 ของเป้าหมาย </w:t>
                  </w:r>
                </w:p>
                <w:p w14:paraId="5F103F5E" w14:textId="236A0AB6" w:rsidR="001779B3" w:rsidRPr="00AC28EA" w:rsidRDefault="000811AD" w:rsidP="001779B3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  <w:cs/>
                    </w:rPr>
                    <w:lastRenderedPageBreak/>
                    <w:t xml:space="preserve">ระดับคะแนน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</w:rPr>
                    <w:t xml:space="preserve">1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หมายถึง บุคลากรได้รับการพัฒนาตามความต้องการของเขตสุขภาพ ต่ำกว่าร้อยละ </w:t>
                  </w:r>
                  <w:r w:rsidR="00266F67"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>5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0 ของเป้าหมาย</w:t>
                  </w:r>
                </w:p>
              </w:tc>
            </w:tr>
            <w:tr w:rsidR="00393DEB" w:rsidRPr="00AC28EA" w14:paraId="1F10DE90" w14:textId="77777777" w:rsidTr="00AC28EA">
              <w:trPr>
                <w:trHeight w:val="4192"/>
              </w:trPr>
              <w:tc>
                <w:tcPr>
                  <w:tcW w:w="1306" w:type="dxa"/>
                  <w:tcBorders>
                    <w:top w:val="single" w:sz="4" w:space="0" w:color="auto"/>
                  </w:tcBorders>
                </w:tcPr>
                <w:p w14:paraId="1BC78B63" w14:textId="77777777" w:rsidR="000811AD" w:rsidRPr="00AC28EA" w:rsidRDefault="000811AD" w:rsidP="000811AD">
                  <w:pPr>
                    <w:spacing w:after="0" w:line="240" w:lineRule="auto"/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</w:pPr>
                  <w:r w:rsidRPr="00AC28EA"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lastRenderedPageBreak/>
                    <w:t xml:space="preserve">5. </w:t>
                  </w:r>
                  <w:r w:rsidRPr="00AC28EA">
                    <w:rPr>
                      <w:b/>
                      <w:bCs/>
                      <w:color w:val="000000" w:themeColor="text1"/>
                      <w:spacing w:val="-6"/>
                      <w:sz w:val="28"/>
                      <w:szCs w:val="28"/>
                      <w:cs/>
                    </w:rPr>
                    <w:t>การประเมินผลกระทบระบบการบริหารจัดการการผลิตและพัฒนากำลังคนของเขตสุขภาพ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</w:tcBorders>
                </w:tcPr>
                <w:p w14:paraId="513B2151" w14:textId="77777777" w:rsidR="000811AD" w:rsidRPr="00AC28EA" w:rsidRDefault="000811AD" w:rsidP="000811AD">
                  <w:pPr>
                    <w:spacing w:after="0" w:line="240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AC28EA">
                    <w:rPr>
                      <w:color w:val="000000" w:themeColor="text1"/>
                      <w:sz w:val="28"/>
                      <w:szCs w:val="28"/>
                    </w:rPr>
                    <w:t xml:space="preserve">1. </w:t>
                  </w: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 xml:space="preserve">ปรับปรุง/พัฒนาแนวทางการบริหารจัดการ เพื่อให้ระบบการบริหารจัดการที่มีประสิทธิภาพ </w:t>
                  </w:r>
                </w:p>
                <w:p w14:paraId="6479FDC9" w14:textId="77777777" w:rsidR="000811AD" w:rsidRPr="00AC28EA" w:rsidRDefault="000811AD" w:rsidP="000811AD">
                  <w:pPr>
                    <w:spacing w:after="0" w:line="240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>ในการแก้ไขปัญหาการผลิตและพัฒนากำลังคน</w:t>
                  </w:r>
                </w:p>
                <w:p w14:paraId="3709EE4C" w14:textId="77777777" w:rsidR="000811AD" w:rsidRPr="00AC28EA" w:rsidRDefault="000811AD" w:rsidP="000811AD">
                  <w:pPr>
                    <w:spacing w:after="0" w:line="240" w:lineRule="auto"/>
                    <w:rPr>
                      <w:color w:val="000000" w:themeColor="text1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14:paraId="1307B121" w14:textId="77777777" w:rsidR="000811AD" w:rsidRPr="00AC28EA" w:rsidRDefault="000811AD" w:rsidP="000811AD">
                  <w:pPr>
                    <w:spacing w:after="0" w:line="240" w:lineRule="auto"/>
                    <w:rPr>
                      <w:strike/>
                      <w:color w:val="000000" w:themeColor="text1"/>
                      <w:sz w:val="28"/>
                      <w:szCs w:val="28"/>
                    </w:rPr>
                  </w:pP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 xml:space="preserve">มีเอกสารแผนปรับปรุงการบริหารจัดการระบบการผลิตและพัฒนากำลังคนของเขตสุขภาพครอบคลุมทั้ง </w:t>
                  </w:r>
                  <w:r w:rsidRPr="00AC28EA">
                    <w:rPr>
                      <w:color w:val="000000" w:themeColor="text1"/>
                      <w:sz w:val="28"/>
                      <w:szCs w:val="28"/>
                    </w:rPr>
                    <w:t>4</w:t>
                  </w:r>
                  <w:r w:rsidRPr="00AC28EA">
                    <w:rPr>
                      <w:color w:val="000000" w:themeColor="text1"/>
                      <w:sz w:val="28"/>
                      <w:szCs w:val="28"/>
                      <w:cs/>
                    </w:rPr>
                    <w:t xml:space="preserve"> องค์ประกอบ</w:t>
                  </w:r>
                  <w:r w:rsidRPr="00AC28EA">
                    <w:rPr>
                      <w:b/>
                      <w:bCs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</w:p>
                <w:p w14:paraId="2922F876" w14:textId="77777777" w:rsidR="000811AD" w:rsidRPr="00AC28EA" w:rsidRDefault="000811AD" w:rsidP="000811AD">
                  <w:pPr>
                    <w:spacing w:after="0" w:line="240" w:lineRule="auto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6F789240" w14:textId="7EC5099A" w:rsidR="000811AD" w:rsidRPr="00AC28EA" w:rsidRDefault="000811AD" w:rsidP="000811AD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ผ่านเกณฑ์</w:t>
                  </w:r>
                  <w:r w:rsidR="00D13178"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ใน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องค์ประกอบที่ </w:t>
                  </w:r>
                  <w:r w:rsidR="00D13178"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5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 xml:space="preserve"> ที่ระดับคะแนน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>3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vertAlign w:val="superscript"/>
                    </w:rPr>
                    <w:t>*</w:t>
                  </w:r>
                  <w:r w:rsidR="00D77ADE" w:rsidRPr="00AC28EA">
                    <w:rPr>
                      <w:color w:val="000000" w:themeColor="text1"/>
                      <w:spacing w:val="-8"/>
                      <w:sz w:val="28"/>
                      <w:szCs w:val="28"/>
                      <w:vertAlign w:val="superscript"/>
                    </w:rPr>
                    <w:t>5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</w:tcBorders>
                </w:tcPr>
                <w:p w14:paraId="4C1F5FCD" w14:textId="34A8E56D" w:rsidR="000811AD" w:rsidRPr="00AC28EA" w:rsidRDefault="000811AD" w:rsidP="000811AD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vertAlign w:val="superscript"/>
                    </w:rPr>
                    <w:t xml:space="preserve">*5 </w:t>
                  </w:r>
                  <w:r w:rsidRPr="00AC28EA">
                    <w:rPr>
                      <w:b/>
                      <w:bCs/>
                      <w:color w:val="000000" w:themeColor="text1"/>
                      <w:spacing w:val="-8"/>
                      <w:sz w:val="28"/>
                      <w:szCs w:val="28"/>
                      <w:u w:val="single"/>
                      <w:cs/>
                    </w:rPr>
                    <w:t xml:space="preserve">ระดับคะแนน </w:t>
                  </w:r>
                  <w:r w:rsidRPr="00AC28EA">
                    <w:rPr>
                      <w:b/>
                      <w:bCs/>
                      <w:color w:val="000000" w:themeColor="text1"/>
                      <w:spacing w:val="-8"/>
                      <w:sz w:val="28"/>
                      <w:szCs w:val="28"/>
                      <w:u w:val="single"/>
                    </w:rPr>
                    <w:t>3</w:t>
                  </w:r>
                </w:p>
                <w:p w14:paraId="6AAB0D38" w14:textId="77777777" w:rsidR="000811AD" w:rsidRPr="00AC28EA" w:rsidRDefault="000811AD" w:rsidP="000811AD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หมายถึง มีการจัดทำแผนปรับปรุง/พัฒนาระบบการบริหารจัดการการผลิตและพัฒนากำลังคนของเขตสุขภาพ/จังหวัด ครบถ้วนตามที่กำหนด</w:t>
                  </w:r>
                </w:p>
                <w:p w14:paraId="3F26FDB4" w14:textId="77777777" w:rsidR="000811AD" w:rsidRPr="00AC28EA" w:rsidRDefault="000811AD" w:rsidP="000811AD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  <w:cs/>
                    </w:rPr>
                    <w:t xml:space="preserve">ระดับคะแนน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</w:rPr>
                    <w:t>2</w:t>
                  </w:r>
                </w:p>
                <w:p w14:paraId="55DFAC7E" w14:textId="77777777" w:rsidR="000811AD" w:rsidRPr="00AC28EA" w:rsidRDefault="000811AD" w:rsidP="000811AD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หมายถึง มีการจัดทำรายงานผลการประเมินผลกระทบฯ เสนอผู้บริหาร</w:t>
                  </w:r>
                </w:p>
                <w:p w14:paraId="00E95045" w14:textId="77777777" w:rsidR="000811AD" w:rsidRPr="00AC28EA" w:rsidRDefault="000811AD" w:rsidP="000811AD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  <w:cs/>
                    </w:rPr>
                    <w:t xml:space="preserve">ระดับคะแนน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u w:val="single"/>
                    </w:rPr>
                    <w:t>1</w:t>
                  </w:r>
                </w:p>
                <w:p w14:paraId="3DA2868F" w14:textId="11B90929" w:rsidR="000811AD" w:rsidRPr="00AC28EA" w:rsidRDefault="000811AD" w:rsidP="000811AD">
                  <w:pPr>
                    <w:spacing w:after="0" w:line="240" w:lineRule="auto"/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</w:pP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หมายถึง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</w:rPr>
                    <w:t xml:space="preserve"> </w:t>
                  </w:r>
                  <w:r w:rsidRPr="00AC28EA">
                    <w:rPr>
                      <w:color w:val="000000" w:themeColor="text1"/>
                      <w:spacing w:val="-8"/>
                      <w:sz w:val="28"/>
                      <w:szCs w:val="28"/>
                      <w:cs/>
                    </w:rPr>
                    <w:t>มีระบบการประเมินผลกระทบระบบการบริหารจัดการการผลิตและพัฒนากำลังคนของเขตสุขภาพ/จังหวัด</w:t>
                  </w:r>
                </w:p>
              </w:tc>
            </w:tr>
          </w:tbl>
          <w:p w14:paraId="35CAE1AF" w14:textId="77777777" w:rsidR="00F521E7" w:rsidRPr="00AC28EA" w:rsidRDefault="00F521E7" w:rsidP="00950FA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93DEB" w:rsidRPr="00AC28EA" w14:paraId="4B5C3116" w14:textId="77777777" w:rsidTr="00AC28EA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7959" w14:textId="5DE0AFC7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lastRenderedPageBreak/>
              <w:t>เกณฑ์เป้าหมาย</w:t>
            </w:r>
            <w:r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: </w:t>
            </w:r>
            <w:r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เขตสุขภาพ</w:t>
            </w:r>
            <w:r w:rsidR="002F6368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ผ่านเกณฑ์</w:t>
            </w:r>
            <w:r w:rsidR="000811AD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การประเมินผลตาม</w:t>
            </w:r>
            <w:r w:rsidR="00D7206B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เกณฑ์เป้าหมาย</w:t>
            </w:r>
            <w:r w:rsidR="00D13178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ของ</w:t>
            </w:r>
            <w:r w:rsidR="000811AD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องค์ประกอบที่ 1</w:t>
            </w:r>
            <w:r w:rsidR="001779B3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="000811AD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-</w:t>
            </w:r>
            <w:r w:rsidR="001779B3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="000811AD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5</w:t>
            </w:r>
            <w:r w:rsidR="00D7206B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ที่ระดับคะแนน </w:t>
            </w:r>
            <w:r w:rsidR="00D7206B" w:rsidRPr="00AC28EA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3</w:t>
            </w:r>
          </w:p>
        </w:tc>
      </w:tr>
      <w:tr w:rsidR="00393DEB" w:rsidRPr="00AC28EA" w14:paraId="683AF97B" w14:textId="77777777" w:rsidTr="00AC28E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CC8" w14:textId="4B844C1A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เพื่อให้เขตสุขภาพมีการบริหารจัดการการผลิตและพัฒนากำลังคนได้อย่างมีประสิทธิภาพ</w:t>
            </w:r>
          </w:p>
        </w:tc>
      </w:tr>
      <w:tr w:rsidR="00393DEB" w:rsidRPr="00AC28EA" w14:paraId="489247EA" w14:textId="77777777" w:rsidTr="00AC28E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B9A" w14:textId="2D685CDC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เขตสุขภาพ 12 เขต</w:t>
            </w:r>
          </w:p>
        </w:tc>
      </w:tr>
      <w:tr w:rsidR="00393DEB" w:rsidRPr="00AC28EA" w14:paraId="6C506658" w14:textId="77777777" w:rsidTr="00AC28E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42BD" w14:textId="77777777" w:rsidR="00E72FD9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การสำรวจจากเขตสุขภาพการรวบรวม/วิเคราะห์/สรุปผลรายงานรอบ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</w:t>
            </w:r>
          </w:p>
          <w:p w14:paraId="0A7958CD" w14:textId="22766C2F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(ไตรมาสที่ 2)</w:t>
            </w:r>
            <w:r w:rsidR="00D13178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/</w:t>
            </w:r>
            <w:r w:rsidR="00D7206B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รอบ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12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(ไตรมาสที่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</w:tr>
      <w:tr w:rsidR="00393DEB" w:rsidRPr="00AC28EA" w14:paraId="70ADCD93" w14:textId="77777777" w:rsidTr="00AC28E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A51" w14:textId="0FE40F90" w:rsidR="00F521E7" w:rsidRPr="00AC28EA" w:rsidRDefault="00F521E7" w:rsidP="00950FA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จังหวัด/เขตสุขภาพ </w:t>
            </w:r>
          </w:p>
        </w:tc>
      </w:tr>
      <w:tr w:rsidR="00393DEB" w:rsidRPr="00AC28EA" w14:paraId="11FDCE88" w14:textId="77777777" w:rsidTr="00AC28E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รายการข้อมูล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74" w14:textId="60DA823C" w:rsidR="00F521E7" w:rsidRPr="00AC28EA" w:rsidRDefault="00D12AA2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 = </w:t>
            </w:r>
            <w:r w:rsidR="00F521E7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จำนวนเขตสุขภาพที่ผ่านเกณฑ์เป้าหมายที่กำหนด</w:t>
            </w:r>
          </w:p>
        </w:tc>
      </w:tr>
      <w:tr w:rsidR="00393DEB" w:rsidRPr="00AC28EA" w14:paraId="41A22AC2" w14:textId="77777777" w:rsidTr="00AC28E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0B57C978" w:rsidR="00F521E7" w:rsidRPr="00AC28EA" w:rsidRDefault="00D12AA2" w:rsidP="00950FA5">
            <w:pPr>
              <w:tabs>
                <w:tab w:val="left" w:pos="2826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  <w:tr w:rsidR="00393DEB" w:rsidRPr="00AC28EA" w14:paraId="377E549B" w14:textId="77777777" w:rsidTr="00AC28E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77777777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1BB" w14:textId="39C332E8" w:rsidR="00F521E7" w:rsidRPr="00AC28EA" w:rsidRDefault="00D12AA2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</w:tr>
      <w:tr w:rsidR="00393DEB" w:rsidRPr="00AC28EA" w14:paraId="7BD3955D" w14:textId="77777777" w:rsidTr="00AC28E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40" w14:textId="1680AC27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  ครั้ง</w:t>
            </w:r>
          </w:p>
        </w:tc>
      </w:tr>
      <w:tr w:rsidR="00393DEB" w:rsidRPr="00AC28EA" w14:paraId="745D70EC" w14:textId="77777777" w:rsidTr="00AC28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1"/>
        </w:trPr>
        <w:tc>
          <w:tcPr>
            <w:tcW w:w="9668" w:type="dxa"/>
            <w:gridSpan w:val="2"/>
          </w:tcPr>
          <w:p w14:paraId="28838DD9" w14:textId="6AE709BF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เกณฑ์การประเมิน :</w:t>
            </w:r>
            <w:r w:rsidR="000D6438"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="00D13178"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AC31BC"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–</w:t>
            </w:r>
            <w:r w:rsidR="00D13178"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260390"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2565</w:t>
            </w:r>
          </w:p>
          <w:p w14:paraId="4C6840AA" w14:textId="1A8CE3DD" w:rsidR="00AC31BC" w:rsidRPr="00AC28EA" w:rsidRDefault="00AC31BC" w:rsidP="00AC31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u w:val="single"/>
                <w:cs/>
              </w:rPr>
              <w:t>ระดับความสำเร็จของเขตสุขภาพที่มีการบริหารจัดการระบบการผลิตและพัฒนากำลังคน</w:t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ได้ตามเกณฑ์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21"/>
              <w:gridCol w:w="4721"/>
            </w:tblGrid>
            <w:tr w:rsidR="00393DEB" w:rsidRPr="00AC28EA" w14:paraId="5389C74B" w14:textId="77777777" w:rsidTr="009E6872">
              <w:trPr>
                <w:tblHeader/>
              </w:trPr>
              <w:tc>
                <w:tcPr>
                  <w:tcW w:w="2500" w:type="pct"/>
                  <w:shd w:val="clear" w:color="auto" w:fill="F2F2F2" w:themeFill="background1" w:themeFillShade="F2"/>
                </w:tcPr>
                <w:p w14:paraId="563DC712" w14:textId="522D4132" w:rsidR="001779B3" w:rsidRPr="00AC28EA" w:rsidRDefault="001779B3" w:rsidP="001779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vertAlign w:val="superscript"/>
                    </w:rPr>
                  </w:pP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</w:t>
                  </w: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6 เดือน</w:t>
                  </w: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*</w:t>
                  </w:r>
                </w:p>
              </w:tc>
              <w:tc>
                <w:tcPr>
                  <w:tcW w:w="2500" w:type="pct"/>
                  <w:shd w:val="clear" w:color="auto" w:fill="F2F2F2" w:themeFill="background1" w:themeFillShade="F2"/>
                </w:tcPr>
                <w:p w14:paraId="0D0352BD" w14:textId="2D2B002B" w:rsidR="001779B3" w:rsidRPr="00AC28EA" w:rsidRDefault="001779B3" w:rsidP="001779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</w:t>
                  </w: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12 เดือน</w:t>
                  </w: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*</w:t>
                  </w:r>
                </w:p>
              </w:tc>
            </w:tr>
            <w:tr w:rsidR="00393DEB" w:rsidRPr="00AC28EA" w14:paraId="64728272" w14:textId="77777777" w:rsidTr="009E6872">
              <w:trPr>
                <w:trHeight w:val="1547"/>
              </w:trPr>
              <w:tc>
                <w:tcPr>
                  <w:tcW w:w="2500" w:type="pct"/>
                  <w:shd w:val="clear" w:color="auto" w:fill="auto"/>
                </w:tcPr>
                <w:p w14:paraId="032B495F" w14:textId="77777777" w:rsidR="001779B3" w:rsidRPr="00AC28EA" w:rsidRDefault="001779B3" w:rsidP="001779B3">
                  <w:pPr>
                    <w:spacing w:before="120"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cs/>
                    </w:rPr>
                    <w:t>จำนวนเขตสุขภาพ</w:t>
                  </w: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ที่ผ่านเกณฑ์เป้าหมาย</w:t>
                  </w:r>
                </w:p>
                <w:p w14:paraId="4147A9B2" w14:textId="65B245C3" w:rsidR="001779B3" w:rsidRPr="00AC28EA" w:rsidRDefault="001779B3" w:rsidP="001779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color w:val="000000" w:themeColor="text1"/>
                      <w:sz w:val="32"/>
                      <w:szCs w:val="32"/>
                    </w:rPr>
                  </w:pP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ในองค์ประกอบที่ </w:t>
                  </w: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1</w:t>
                  </w: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– </w:t>
                  </w: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2 </w:t>
                  </w: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ที่ระดับคะแนน 1 ขึ้นไป</w:t>
                  </w:r>
                  <w:r w:rsidRPr="00AC28E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vertAlign w:val="superscript"/>
                    </w:rPr>
                    <w:t>*6</w:t>
                  </w:r>
                </w:p>
                <w:p w14:paraId="17C35D75" w14:textId="34C74E32" w:rsidR="001779B3" w:rsidRPr="00AC28EA" w:rsidRDefault="001779B3" w:rsidP="001779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color w:val="000000" w:themeColor="text1"/>
                      <w:sz w:val="32"/>
                      <w:szCs w:val="32"/>
                    </w:rPr>
                  </w:pPr>
                  <w:r w:rsidRPr="00AC28EA">
                    <w:rPr>
                      <w:rFonts w:ascii="TH SarabunPSK" w:hAnsi="TH SarabunPSK" w:cs="TH SarabunPSK"/>
                      <w:i/>
                      <w:iCs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AC28EA">
                    <w:rPr>
                      <w:rFonts w:ascii="TH SarabunPSK" w:hAnsi="TH SarabunPSK" w:cs="TH SarabunPSK"/>
                      <w:i/>
                      <w:iCs/>
                      <w:color w:val="000000" w:themeColor="text1"/>
                      <w:sz w:val="32"/>
                      <w:szCs w:val="32"/>
                      <w:vertAlign w:val="superscript"/>
                      <w:cs/>
                    </w:rPr>
                    <w:t xml:space="preserve">*6 </w:t>
                  </w:r>
                  <w:r w:rsidRPr="00AC28EA">
                    <w:rPr>
                      <w:rFonts w:ascii="TH SarabunPSK" w:hAnsi="TH SarabunPSK" w:cs="TH SarabunPSK"/>
                      <w:i/>
                      <w:iCs/>
                      <w:color w:val="000000" w:themeColor="text1"/>
                      <w:sz w:val="32"/>
                      <w:szCs w:val="32"/>
                      <w:cs/>
                    </w:rPr>
                    <w:t>โปรดอ่านคำอธิบายในตารางที่ 1)</w:t>
                  </w:r>
                </w:p>
                <w:p w14:paraId="29BC7755" w14:textId="2E2B71C2" w:rsidR="001779B3" w:rsidRPr="00AC28EA" w:rsidRDefault="001779B3" w:rsidP="00AC28EA">
                  <w:pPr>
                    <w:spacing w:before="120"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28E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โดยกำหนดเกณฑ์การประเมินผลการดำเนินงานตามตัวชี้วัด ณ รอบ 6 เดือน ตามตารางที่ 2 ดังนี้</w:t>
                  </w:r>
                </w:p>
                <w:tbl>
                  <w:tblPr>
                    <w:tblStyle w:val="TableGrid"/>
                    <w:tblW w:w="4536" w:type="dxa"/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"/>
                    <w:gridCol w:w="899"/>
                    <w:gridCol w:w="899"/>
                    <w:gridCol w:w="931"/>
                    <w:gridCol w:w="899"/>
                    <w:gridCol w:w="9"/>
                  </w:tblGrid>
                  <w:tr w:rsidR="00393DEB" w:rsidRPr="00AC28EA" w14:paraId="7B568C15" w14:textId="77777777" w:rsidTr="00AC28EA">
                    <w:tc>
                      <w:tcPr>
                        <w:tcW w:w="5000" w:type="pct"/>
                        <w:gridSpan w:val="6"/>
                        <w:shd w:val="clear" w:color="auto" w:fill="D9D9D9" w:themeFill="background1" w:themeFillShade="D9"/>
                      </w:tcPr>
                      <w:p w14:paraId="25427428" w14:textId="77777777" w:rsidR="001779B3" w:rsidRPr="00AC28EA" w:rsidRDefault="001779B3" w:rsidP="00AC31B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bookmarkStart w:id="0" w:name="_Hlk18924892"/>
                        <w:r w:rsidRPr="00AC28EA">
                          <w:rPr>
                            <w:b/>
                            <w:bCs/>
                            <w:color w:val="000000" w:themeColor="text1"/>
                            <w:u w:val="single"/>
                            <w:cs/>
                          </w:rPr>
                          <w:t>ตารางที่ 2</w:t>
                        </w:r>
                        <w:r w:rsidRPr="00AC28EA">
                          <w:rPr>
                            <w:b/>
                            <w:bCs/>
                            <w:color w:val="000000" w:themeColor="text1"/>
                            <w:cs/>
                          </w:rPr>
                          <w:t xml:space="preserve"> ค่าคะแนนที่ได้</w:t>
                        </w:r>
                        <w:r w:rsidRPr="00AC28EA">
                          <w:rPr>
                            <w:b/>
                            <w:bCs/>
                            <w:color w:val="000000" w:themeColor="text1"/>
                          </w:rPr>
                          <w:t xml:space="preserve"> </w:t>
                        </w:r>
                        <w:r w:rsidRPr="00AC28EA">
                          <w:rPr>
                            <w:b/>
                            <w:bCs/>
                            <w:color w:val="000000" w:themeColor="text1"/>
                            <w:cs/>
                          </w:rPr>
                          <w:t>รอบ 6 เดือน</w:t>
                        </w:r>
                      </w:p>
                      <w:p w14:paraId="5787445D" w14:textId="0785E448" w:rsidR="001779B3" w:rsidRPr="00AC28EA" w:rsidRDefault="001779B3" w:rsidP="007343C0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cs/>
                          </w:rPr>
                        </w:pPr>
                        <w:r w:rsidRPr="00AC28EA">
                          <w:rPr>
                            <w:color w:val="000000" w:themeColor="text1"/>
                            <w:cs/>
                          </w:rPr>
                          <w:t>(จำนวนเขตสุขภาพที่ผ่านเกณฑ์เป้าหมาย</w:t>
                        </w:r>
                        <w:r w:rsidRPr="00AC28EA">
                          <w:rPr>
                            <w:color w:val="000000" w:themeColor="text1"/>
                            <w:cs/>
                          </w:rPr>
                          <w:br/>
                          <w:t>ในองค์ประกอบที่ 1 – 2</w:t>
                        </w:r>
                        <w:r w:rsidRPr="00AC28EA">
                          <w:rPr>
                            <w:color w:val="000000" w:themeColor="text1"/>
                          </w:rPr>
                          <w:t xml:space="preserve"> </w:t>
                        </w:r>
                        <w:r w:rsidRPr="00AC28EA">
                          <w:rPr>
                            <w:color w:val="000000" w:themeColor="text1"/>
                            <w:cs/>
                          </w:rPr>
                          <w:t>ที่ระดับคะแนน 1 ขึ้นไป)</w:t>
                        </w:r>
                      </w:p>
                    </w:tc>
                  </w:tr>
                  <w:tr w:rsidR="00393DEB" w:rsidRPr="00AC28EA" w14:paraId="7268D3E1" w14:textId="77777777" w:rsidTr="00AC28EA">
                    <w:trPr>
                      <w:gridAfter w:val="1"/>
                      <w:wAfter w:w="10" w:type="pct"/>
                    </w:trPr>
                    <w:tc>
                      <w:tcPr>
                        <w:tcW w:w="991" w:type="pct"/>
                        <w:shd w:val="clear" w:color="auto" w:fill="FDE9D9" w:themeFill="accent6" w:themeFillTint="33"/>
                      </w:tcPr>
                      <w:p w14:paraId="3869D5F7" w14:textId="05ACE4CC" w:rsidR="001779B3" w:rsidRPr="00AC28EA" w:rsidRDefault="001779B3" w:rsidP="00AC31B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AC28EA">
                          <w:rPr>
                            <w:b/>
                            <w:bCs/>
                            <w:color w:val="000000" w:themeColor="text1"/>
                            <w:cs/>
                          </w:rPr>
                          <w:t>1 คะแนน</w:t>
                        </w:r>
                      </w:p>
                    </w:tc>
                    <w:tc>
                      <w:tcPr>
                        <w:tcW w:w="991" w:type="pct"/>
                        <w:shd w:val="clear" w:color="auto" w:fill="FBD4B4" w:themeFill="accent6" w:themeFillTint="66"/>
                      </w:tcPr>
                      <w:p w14:paraId="4F422F22" w14:textId="456A1583" w:rsidR="001779B3" w:rsidRPr="00AC28EA" w:rsidRDefault="001779B3" w:rsidP="00AC31B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AC28EA">
                          <w:rPr>
                            <w:b/>
                            <w:bCs/>
                            <w:color w:val="000000" w:themeColor="text1"/>
                            <w:cs/>
                          </w:rPr>
                          <w:t>2 คะแนน</w:t>
                        </w:r>
                      </w:p>
                    </w:tc>
                    <w:tc>
                      <w:tcPr>
                        <w:tcW w:w="991" w:type="pct"/>
                        <w:shd w:val="clear" w:color="auto" w:fill="FABF8F" w:themeFill="accent6" w:themeFillTint="99"/>
                      </w:tcPr>
                      <w:p w14:paraId="3917135A" w14:textId="77ABD1AB" w:rsidR="001779B3" w:rsidRPr="00AC28EA" w:rsidRDefault="001779B3" w:rsidP="00AC31B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AC28EA">
                          <w:rPr>
                            <w:b/>
                            <w:bCs/>
                            <w:color w:val="000000" w:themeColor="text1"/>
                            <w:cs/>
                          </w:rPr>
                          <w:t>3 คะแนน</w:t>
                        </w:r>
                      </w:p>
                    </w:tc>
                    <w:tc>
                      <w:tcPr>
                        <w:tcW w:w="1026" w:type="pct"/>
                        <w:shd w:val="clear" w:color="auto" w:fill="E36C0A" w:themeFill="accent6" w:themeFillShade="BF"/>
                      </w:tcPr>
                      <w:p w14:paraId="454E4208" w14:textId="7992FAF1" w:rsidR="001779B3" w:rsidRPr="00AC28EA" w:rsidRDefault="001779B3" w:rsidP="00AC31B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AC28EA">
                          <w:rPr>
                            <w:b/>
                            <w:bCs/>
                            <w:color w:val="000000" w:themeColor="text1"/>
                            <w:cs/>
                          </w:rPr>
                          <w:t>4 คะแนน</w:t>
                        </w:r>
                      </w:p>
                    </w:tc>
                    <w:tc>
                      <w:tcPr>
                        <w:tcW w:w="991" w:type="pct"/>
                        <w:shd w:val="clear" w:color="auto" w:fill="984806" w:themeFill="accent6" w:themeFillShade="80"/>
                      </w:tcPr>
                      <w:p w14:paraId="6647FAAE" w14:textId="2C7C6442" w:rsidR="001779B3" w:rsidRPr="00AC28EA" w:rsidRDefault="001779B3" w:rsidP="00AC31BC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AC28EA">
                          <w:rPr>
                            <w:b/>
                            <w:bCs/>
                            <w:color w:val="000000" w:themeColor="text1"/>
                            <w:cs/>
                          </w:rPr>
                          <w:t>5 คะแนน</w:t>
                        </w:r>
                      </w:p>
                    </w:tc>
                  </w:tr>
                  <w:tr w:rsidR="00393DEB" w:rsidRPr="00AC28EA" w14:paraId="12BD020E" w14:textId="77777777" w:rsidTr="00AC28EA">
                    <w:trPr>
                      <w:gridAfter w:val="1"/>
                      <w:wAfter w:w="10" w:type="pct"/>
                    </w:trPr>
                    <w:tc>
                      <w:tcPr>
                        <w:tcW w:w="991" w:type="pct"/>
                      </w:tcPr>
                      <w:p w14:paraId="4248FBD6" w14:textId="5C89679E" w:rsidR="001779B3" w:rsidRPr="00AC28EA" w:rsidRDefault="001779B3" w:rsidP="00AC31BC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cs/>
                          </w:rPr>
                        </w:pPr>
                        <w:r w:rsidRPr="00AC28EA">
                          <w:rPr>
                            <w:color w:val="000000" w:themeColor="text1"/>
                            <w:u w:val="single"/>
                          </w:rPr>
                          <w:t>&gt;</w:t>
                        </w:r>
                        <w:r w:rsidRPr="00AC28EA">
                          <w:rPr>
                            <w:color w:val="000000" w:themeColor="text1"/>
                            <w:cs/>
                          </w:rPr>
                          <w:t xml:space="preserve"> 4 เขตสุขภาพ</w:t>
                        </w:r>
                      </w:p>
                    </w:tc>
                    <w:tc>
                      <w:tcPr>
                        <w:tcW w:w="991" w:type="pct"/>
                      </w:tcPr>
                      <w:p w14:paraId="04F2247A" w14:textId="1E591335" w:rsidR="001779B3" w:rsidRPr="00AC28EA" w:rsidRDefault="001779B3" w:rsidP="00AC31BC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AC28EA">
                          <w:rPr>
                            <w:color w:val="000000" w:themeColor="text1"/>
                            <w:u w:val="single"/>
                          </w:rPr>
                          <w:t>&gt;</w:t>
                        </w:r>
                        <w:r w:rsidRPr="00AC28EA">
                          <w:rPr>
                            <w:color w:val="000000" w:themeColor="text1"/>
                          </w:rPr>
                          <w:t xml:space="preserve"> 6</w:t>
                        </w:r>
                        <w:r w:rsidRPr="00AC28EA">
                          <w:rPr>
                            <w:color w:val="000000" w:themeColor="text1"/>
                            <w:cs/>
                          </w:rPr>
                          <w:t xml:space="preserve"> เขตสุขภาพ</w:t>
                        </w:r>
                      </w:p>
                    </w:tc>
                    <w:tc>
                      <w:tcPr>
                        <w:tcW w:w="991" w:type="pct"/>
                      </w:tcPr>
                      <w:p w14:paraId="586E06BB" w14:textId="5A42A6ED" w:rsidR="001779B3" w:rsidRPr="00AC28EA" w:rsidRDefault="001779B3" w:rsidP="00AC31BC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AC28EA">
                          <w:rPr>
                            <w:color w:val="000000" w:themeColor="text1"/>
                            <w:u w:val="single"/>
                          </w:rPr>
                          <w:t>&gt;</w:t>
                        </w:r>
                        <w:r w:rsidRPr="00AC28EA">
                          <w:rPr>
                            <w:color w:val="000000" w:themeColor="text1"/>
                          </w:rPr>
                          <w:t xml:space="preserve"> 8</w:t>
                        </w:r>
                        <w:r w:rsidRPr="00AC28EA">
                          <w:rPr>
                            <w:color w:val="000000" w:themeColor="text1"/>
                            <w:cs/>
                          </w:rPr>
                          <w:t xml:space="preserve"> เขตสุขภาพ</w:t>
                        </w:r>
                      </w:p>
                    </w:tc>
                    <w:tc>
                      <w:tcPr>
                        <w:tcW w:w="1026" w:type="pct"/>
                      </w:tcPr>
                      <w:p w14:paraId="1005066F" w14:textId="4A0AC7A9" w:rsidR="001779B3" w:rsidRPr="00AC28EA" w:rsidRDefault="001779B3" w:rsidP="00AC31BC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AC28EA">
                          <w:rPr>
                            <w:color w:val="000000" w:themeColor="text1"/>
                            <w:u w:val="single"/>
                          </w:rPr>
                          <w:t>&gt;</w:t>
                        </w:r>
                        <w:r w:rsidRPr="00AC28EA">
                          <w:rPr>
                            <w:color w:val="000000" w:themeColor="text1"/>
                          </w:rPr>
                          <w:t xml:space="preserve"> 10</w:t>
                        </w:r>
                        <w:r w:rsidRPr="00AC28EA">
                          <w:rPr>
                            <w:color w:val="000000" w:themeColor="text1"/>
                            <w:cs/>
                          </w:rPr>
                          <w:t xml:space="preserve"> เขตสุขภาพ</w:t>
                        </w:r>
                      </w:p>
                    </w:tc>
                    <w:tc>
                      <w:tcPr>
                        <w:tcW w:w="991" w:type="pct"/>
                      </w:tcPr>
                      <w:p w14:paraId="2BD48347" w14:textId="4D9EBDB5" w:rsidR="001779B3" w:rsidRPr="00AC28EA" w:rsidRDefault="001779B3" w:rsidP="00AC31BC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AC28EA">
                          <w:rPr>
                            <w:color w:val="000000" w:themeColor="text1"/>
                          </w:rPr>
                          <w:t>12</w:t>
                        </w:r>
                        <w:r w:rsidRPr="00AC28EA">
                          <w:rPr>
                            <w:color w:val="000000" w:themeColor="text1"/>
                            <w:cs/>
                          </w:rPr>
                          <w:t xml:space="preserve"> เขตสุขภาพ</w:t>
                        </w:r>
                      </w:p>
                    </w:tc>
                  </w:tr>
                  <w:bookmarkEnd w:id="0"/>
                </w:tbl>
                <w:p w14:paraId="505B0041" w14:textId="56E73B18" w:rsidR="001779B3" w:rsidRPr="00AC28EA" w:rsidRDefault="001779B3" w:rsidP="009A6595">
                  <w:pPr>
                    <w:spacing w:after="12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14:paraId="5D37157F" w14:textId="77777777" w:rsidR="001779B3" w:rsidRPr="00AC28EA" w:rsidRDefault="001779B3" w:rsidP="001779B3">
                  <w:pPr>
                    <w:spacing w:before="120"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u w:val="single"/>
                      <w:cs/>
                    </w:rPr>
                    <w:t>จำนวนเขตสุขภาพ</w:t>
                  </w: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ที่ผ่านเกณฑ์เป้าหมาย</w:t>
                  </w:r>
                </w:p>
                <w:p w14:paraId="7CEEC570" w14:textId="2F820F7D" w:rsidR="001779B3" w:rsidRPr="00AC28EA" w:rsidRDefault="001779B3" w:rsidP="001779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ในองค์ประกอบ</w:t>
                  </w: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ที่ </w:t>
                  </w: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1</w:t>
                  </w: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– </w:t>
                  </w: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5</w:t>
                  </w: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ที่ระดับคะแนน </w:t>
                  </w: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3</w:t>
                  </w:r>
                  <w:r w:rsidRPr="00AC28E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vertAlign w:val="superscript"/>
                    </w:rPr>
                    <w:t>*7</w:t>
                  </w:r>
                </w:p>
                <w:p w14:paraId="32F127C1" w14:textId="102BD749" w:rsidR="001779B3" w:rsidRPr="00AC28EA" w:rsidRDefault="001779B3" w:rsidP="001779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i/>
                      <w:iCs/>
                      <w:color w:val="000000" w:themeColor="text1"/>
                      <w:sz w:val="32"/>
                      <w:szCs w:val="32"/>
                    </w:rPr>
                  </w:pPr>
                  <w:r w:rsidRPr="00AC28EA">
                    <w:rPr>
                      <w:rFonts w:ascii="TH SarabunPSK" w:hAnsi="TH SarabunPSK" w:cs="TH SarabunPSK"/>
                      <w:i/>
                      <w:iCs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AC28EA">
                    <w:rPr>
                      <w:rFonts w:ascii="TH SarabunPSK" w:hAnsi="TH SarabunPSK" w:cs="TH SarabunPSK"/>
                      <w:i/>
                      <w:iCs/>
                      <w:color w:val="000000" w:themeColor="text1"/>
                      <w:sz w:val="32"/>
                      <w:szCs w:val="32"/>
                      <w:vertAlign w:val="superscript"/>
                      <w:cs/>
                    </w:rPr>
                    <w:t xml:space="preserve">*7  </w:t>
                  </w:r>
                  <w:r w:rsidRPr="00AC28EA">
                    <w:rPr>
                      <w:rFonts w:ascii="TH SarabunPSK" w:hAnsi="TH SarabunPSK" w:cs="TH SarabunPSK"/>
                      <w:i/>
                      <w:iCs/>
                      <w:color w:val="000000" w:themeColor="text1"/>
                      <w:sz w:val="32"/>
                      <w:szCs w:val="32"/>
                      <w:cs/>
                    </w:rPr>
                    <w:t>โปรดอ่านคำอธิบายในตารางที่ 1)</w:t>
                  </w:r>
                </w:p>
                <w:p w14:paraId="33CBD61D" w14:textId="53B7ED1A" w:rsidR="001779B3" w:rsidRPr="00AC28EA" w:rsidRDefault="001779B3" w:rsidP="00AC28EA">
                  <w:pPr>
                    <w:spacing w:before="120"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28E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โดยกำหนดเกณฑ์การประเมินผลการดำเนินงานตามตัวชี้วัด ณ รอบ 12 เดือน ตามตารางที่ 3 ดังนี้</w:t>
                  </w:r>
                </w:p>
                <w:tbl>
                  <w:tblPr>
                    <w:tblStyle w:val="TableGrid"/>
                    <w:tblW w:w="5000" w:type="pct"/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"/>
                    <w:gridCol w:w="899"/>
                    <w:gridCol w:w="899"/>
                    <w:gridCol w:w="899"/>
                    <w:gridCol w:w="899"/>
                  </w:tblGrid>
                  <w:tr w:rsidR="00393DEB" w:rsidRPr="00AC28EA" w14:paraId="30E971A8" w14:textId="77777777" w:rsidTr="009E6872">
                    <w:tc>
                      <w:tcPr>
                        <w:tcW w:w="5000" w:type="pct"/>
                        <w:gridSpan w:val="5"/>
                        <w:shd w:val="clear" w:color="auto" w:fill="D9D9D9" w:themeFill="background1" w:themeFillShade="D9"/>
                      </w:tcPr>
                      <w:p w14:paraId="3CF39942" w14:textId="77777777" w:rsidR="001779B3" w:rsidRPr="00AC28EA" w:rsidRDefault="001779B3" w:rsidP="00F24BBB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AC28EA">
                          <w:rPr>
                            <w:b/>
                            <w:bCs/>
                            <w:color w:val="000000" w:themeColor="text1"/>
                            <w:u w:val="single"/>
                            <w:cs/>
                          </w:rPr>
                          <w:t>ตารางที่ 3</w:t>
                        </w:r>
                        <w:r w:rsidRPr="00AC28EA">
                          <w:rPr>
                            <w:b/>
                            <w:bCs/>
                            <w:color w:val="000000" w:themeColor="text1"/>
                            <w:cs/>
                          </w:rPr>
                          <w:t xml:space="preserve"> ค่าคะแนนที่ได้</w:t>
                        </w:r>
                        <w:r w:rsidRPr="00AC28EA">
                          <w:rPr>
                            <w:b/>
                            <w:bCs/>
                            <w:color w:val="000000" w:themeColor="text1"/>
                          </w:rPr>
                          <w:t xml:space="preserve"> </w:t>
                        </w:r>
                        <w:r w:rsidRPr="00AC28EA">
                          <w:rPr>
                            <w:b/>
                            <w:bCs/>
                            <w:color w:val="000000" w:themeColor="text1"/>
                            <w:cs/>
                          </w:rPr>
                          <w:t>รอบ 12 เดือน</w:t>
                        </w:r>
                      </w:p>
                      <w:p w14:paraId="507B9AAB" w14:textId="762556D8" w:rsidR="001779B3" w:rsidRPr="00AC28EA" w:rsidRDefault="001779B3" w:rsidP="00F24BBB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cs/>
                          </w:rPr>
                        </w:pPr>
                        <w:r w:rsidRPr="00AC28EA">
                          <w:rPr>
                            <w:color w:val="000000" w:themeColor="text1"/>
                            <w:cs/>
                          </w:rPr>
                          <w:t>(จำนวนเขตสุขภาพที่ผ่านเกณฑ์เป้าหมาย</w:t>
                        </w:r>
                        <w:r w:rsidRPr="00AC28EA">
                          <w:rPr>
                            <w:color w:val="000000" w:themeColor="text1"/>
                            <w:cs/>
                          </w:rPr>
                          <w:br/>
                          <w:t>ในองค์ประกอบที่ 1 – 5</w:t>
                        </w:r>
                        <w:r w:rsidRPr="00AC28EA">
                          <w:rPr>
                            <w:color w:val="000000" w:themeColor="text1"/>
                          </w:rPr>
                          <w:t xml:space="preserve"> </w:t>
                        </w:r>
                        <w:r w:rsidRPr="00AC28EA">
                          <w:rPr>
                            <w:color w:val="000000" w:themeColor="text1"/>
                            <w:cs/>
                          </w:rPr>
                          <w:t>ที่ระดับคะแนน 3)</w:t>
                        </w:r>
                      </w:p>
                    </w:tc>
                  </w:tr>
                  <w:tr w:rsidR="00393DEB" w:rsidRPr="00AC28EA" w14:paraId="434D7F28" w14:textId="77777777" w:rsidTr="00AC28EA">
                    <w:tc>
                      <w:tcPr>
                        <w:tcW w:w="1000" w:type="pct"/>
                        <w:shd w:val="clear" w:color="auto" w:fill="EAF1DD" w:themeFill="accent3" w:themeFillTint="33"/>
                      </w:tcPr>
                      <w:p w14:paraId="06BA0437" w14:textId="77777777" w:rsidR="001779B3" w:rsidRPr="00AC28EA" w:rsidRDefault="001779B3" w:rsidP="00F24BBB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AC28EA">
                          <w:rPr>
                            <w:b/>
                            <w:bCs/>
                            <w:color w:val="000000" w:themeColor="text1"/>
                            <w:cs/>
                          </w:rPr>
                          <w:t>1 คะแนน</w:t>
                        </w:r>
                      </w:p>
                    </w:tc>
                    <w:tc>
                      <w:tcPr>
                        <w:tcW w:w="1000" w:type="pct"/>
                        <w:shd w:val="clear" w:color="auto" w:fill="D6E3BC" w:themeFill="accent3" w:themeFillTint="66"/>
                      </w:tcPr>
                      <w:p w14:paraId="29405EB7" w14:textId="77777777" w:rsidR="001779B3" w:rsidRPr="00AC28EA" w:rsidRDefault="001779B3" w:rsidP="00F24BBB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AC28EA">
                          <w:rPr>
                            <w:b/>
                            <w:bCs/>
                            <w:color w:val="000000" w:themeColor="text1"/>
                            <w:cs/>
                          </w:rPr>
                          <w:t>2 คะแนน</w:t>
                        </w:r>
                      </w:p>
                    </w:tc>
                    <w:tc>
                      <w:tcPr>
                        <w:tcW w:w="1000" w:type="pct"/>
                        <w:shd w:val="clear" w:color="auto" w:fill="C2D69B" w:themeFill="accent3" w:themeFillTint="99"/>
                      </w:tcPr>
                      <w:p w14:paraId="257E56D1" w14:textId="77777777" w:rsidR="001779B3" w:rsidRPr="00AC28EA" w:rsidRDefault="001779B3" w:rsidP="00F24BBB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AC28EA">
                          <w:rPr>
                            <w:b/>
                            <w:bCs/>
                            <w:color w:val="000000" w:themeColor="text1"/>
                            <w:cs/>
                          </w:rPr>
                          <w:t>3 คะแนน</w:t>
                        </w:r>
                      </w:p>
                    </w:tc>
                    <w:tc>
                      <w:tcPr>
                        <w:tcW w:w="1000" w:type="pct"/>
                        <w:shd w:val="clear" w:color="auto" w:fill="76923C" w:themeFill="accent3" w:themeFillShade="BF"/>
                      </w:tcPr>
                      <w:p w14:paraId="7AD55C93" w14:textId="77777777" w:rsidR="001779B3" w:rsidRPr="00AC28EA" w:rsidRDefault="001779B3" w:rsidP="00F24BBB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AC28EA">
                          <w:rPr>
                            <w:b/>
                            <w:bCs/>
                            <w:color w:val="000000" w:themeColor="text1"/>
                            <w:cs/>
                          </w:rPr>
                          <w:t>4 คะแนน</w:t>
                        </w:r>
                      </w:p>
                    </w:tc>
                    <w:tc>
                      <w:tcPr>
                        <w:tcW w:w="1000" w:type="pct"/>
                        <w:shd w:val="clear" w:color="auto" w:fill="4F6228" w:themeFill="accent3" w:themeFillShade="80"/>
                      </w:tcPr>
                      <w:p w14:paraId="664D6CA2" w14:textId="77777777" w:rsidR="001779B3" w:rsidRPr="00AC28EA" w:rsidRDefault="001779B3" w:rsidP="00F24BBB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 w:themeColor="text1"/>
                            <w:spacing w:val="-10"/>
                          </w:rPr>
                        </w:pPr>
                        <w:r w:rsidRPr="00AC28EA">
                          <w:rPr>
                            <w:b/>
                            <w:bCs/>
                            <w:color w:val="000000" w:themeColor="text1"/>
                            <w:spacing w:val="-10"/>
                            <w:cs/>
                          </w:rPr>
                          <w:t>5 คะแนน</w:t>
                        </w:r>
                      </w:p>
                    </w:tc>
                  </w:tr>
                  <w:tr w:rsidR="00393DEB" w:rsidRPr="00AC28EA" w14:paraId="76EF2C94" w14:textId="77777777" w:rsidTr="00AC28EA">
                    <w:tc>
                      <w:tcPr>
                        <w:tcW w:w="1000" w:type="pct"/>
                      </w:tcPr>
                      <w:p w14:paraId="0F14087C" w14:textId="5EB98C16" w:rsidR="001779B3" w:rsidRPr="00AC28EA" w:rsidRDefault="001779B3" w:rsidP="00F24BBB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cs/>
                          </w:rPr>
                        </w:pPr>
                        <w:r w:rsidRPr="00AC28EA">
                          <w:rPr>
                            <w:color w:val="000000" w:themeColor="text1"/>
                            <w:u w:val="single"/>
                          </w:rPr>
                          <w:t>&gt;</w:t>
                        </w:r>
                        <w:r w:rsidRPr="00AC28EA">
                          <w:rPr>
                            <w:color w:val="000000" w:themeColor="text1"/>
                            <w:cs/>
                          </w:rPr>
                          <w:t xml:space="preserve"> 2 เขตสุขภาพ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E96468E" w14:textId="28563A3D" w:rsidR="001779B3" w:rsidRPr="00AC28EA" w:rsidRDefault="001779B3" w:rsidP="00F24BBB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AC28EA">
                          <w:rPr>
                            <w:color w:val="000000" w:themeColor="text1"/>
                            <w:u w:val="single"/>
                          </w:rPr>
                          <w:t>&gt;</w:t>
                        </w:r>
                        <w:r w:rsidRPr="00AC28EA">
                          <w:rPr>
                            <w:color w:val="000000" w:themeColor="text1"/>
                          </w:rPr>
                          <w:t xml:space="preserve"> 4</w:t>
                        </w:r>
                        <w:r w:rsidRPr="00AC28EA">
                          <w:rPr>
                            <w:color w:val="000000" w:themeColor="text1"/>
                            <w:cs/>
                          </w:rPr>
                          <w:t xml:space="preserve"> เขตสุขภาพ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61D7055" w14:textId="4DBFBEA4" w:rsidR="001779B3" w:rsidRPr="00AC28EA" w:rsidRDefault="001779B3" w:rsidP="00F24BBB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AC28EA">
                          <w:rPr>
                            <w:color w:val="000000" w:themeColor="text1"/>
                            <w:u w:val="single"/>
                          </w:rPr>
                          <w:t>&gt;</w:t>
                        </w:r>
                        <w:r w:rsidRPr="00AC28EA">
                          <w:rPr>
                            <w:color w:val="000000" w:themeColor="text1"/>
                          </w:rPr>
                          <w:t xml:space="preserve"> 6</w:t>
                        </w:r>
                        <w:r w:rsidRPr="00AC28EA">
                          <w:rPr>
                            <w:color w:val="000000" w:themeColor="text1"/>
                            <w:cs/>
                          </w:rPr>
                          <w:t xml:space="preserve"> เขตสุขภาพ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26B2FF1" w14:textId="2029EC0C" w:rsidR="001779B3" w:rsidRPr="00AC28EA" w:rsidRDefault="001779B3" w:rsidP="00F24BBB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AC28EA">
                          <w:rPr>
                            <w:color w:val="000000" w:themeColor="text1"/>
                            <w:u w:val="single"/>
                          </w:rPr>
                          <w:t>&gt;</w:t>
                        </w:r>
                        <w:r w:rsidRPr="00AC28EA">
                          <w:rPr>
                            <w:color w:val="000000" w:themeColor="text1"/>
                          </w:rPr>
                          <w:t xml:space="preserve"> 8</w:t>
                        </w:r>
                        <w:r w:rsidRPr="00AC28EA">
                          <w:rPr>
                            <w:color w:val="000000" w:themeColor="text1"/>
                            <w:cs/>
                          </w:rPr>
                          <w:t xml:space="preserve"> เขตสุขภาพ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51AF9D6" w14:textId="7AE70CB3" w:rsidR="001779B3" w:rsidRPr="00AC28EA" w:rsidRDefault="001779B3" w:rsidP="00F24BBB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AC28EA">
                          <w:rPr>
                            <w:color w:val="000000" w:themeColor="text1"/>
                            <w:spacing w:val="-6"/>
                            <w:u w:val="single"/>
                          </w:rPr>
                          <w:t>&gt;</w:t>
                        </w:r>
                        <w:r w:rsidRPr="00AC28EA">
                          <w:rPr>
                            <w:color w:val="000000" w:themeColor="text1"/>
                            <w:spacing w:val="-6"/>
                          </w:rPr>
                          <w:t xml:space="preserve"> 10</w:t>
                        </w:r>
                        <w:r w:rsidRPr="00AC28EA">
                          <w:rPr>
                            <w:color w:val="000000" w:themeColor="text1"/>
                            <w:spacing w:val="-6"/>
                            <w:cs/>
                          </w:rPr>
                          <w:t xml:space="preserve"> เขต</w:t>
                        </w:r>
                        <w:r w:rsidRPr="00AC28EA">
                          <w:rPr>
                            <w:color w:val="000000" w:themeColor="text1"/>
                            <w:cs/>
                          </w:rPr>
                          <w:t>สุขภาพ</w:t>
                        </w:r>
                      </w:p>
                    </w:tc>
                  </w:tr>
                </w:tbl>
                <w:p w14:paraId="16520ABC" w14:textId="0FC45C22" w:rsidR="001779B3" w:rsidRPr="00AC28EA" w:rsidRDefault="001779B3" w:rsidP="00950FA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3F211CDF" w14:textId="214517D7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3DEB" w:rsidRPr="00AC28EA" w14:paraId="5B27EFEE" w14:textId="77777777" w:rsidTr="00AC28E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6D354D08" w:rsidR="00EA6A02" w:rsidRPr="00AC28EA" w:rsidRDefault="00EA6A02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402" w14:textId="0CF208B4" w:rsidR="00EA6A02" w:rsidRPr="00AC28EA" w:rsidRDefault="00EA6A02" w:rsidP="00950FA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วิเคราะห์ผลเปรียบเทียบเกณฑ์ที่กำหนด</w:t>
            </w:r>
          </w:p>
        </w:tc>
      </w:tr>
      <w:tr w:rsidR="00393DEB" w:rsidRPr="00AC28EA" w14:paraId="4F9BC50F" w14:textId="77777777" w:rsidTr="00AC28EA">
        <w:trPr>
          <w:trHeight w:val="9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30D910FC" w:rsidR="00EA6A02" w:rsidRPr="00AC28EA" w:rsidRDefault="00EA6A02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E5E" w14:textId="77777777" w:rsidR="00EA6A02" w:rsidRPr="00AC28EA" w:rsidRDefault="00EA6A02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นโยบาย/แผนกำลังคนของเขตสุขภาพ</w:t>
            </w:r>
          </w:p>
          <w:p w14:paraId="6C953820" w14:textId="126D6EBD" w:rsidR="00EA6A02" w:rsidRPr="00AC28EA" w:rsidRDefault="00EA6A02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แผนพัฒนาระบบบริการสุขภาพ</w:t>
            </w:r>
            <w:r w:rsidR="008A40A6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Service Plan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109C19F0" w14:textId="19FA327B" w:rsidR="00EA6A02" w:rsidRPr="00AC28EA" w:rsidRDefault="00EA6A02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ยุทธศาสตร์</w:t>
            </w:r>
            <w:r w:rsidR="001779B3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ชาติด้าน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สาธารณสุข</w:t>
            </w:r>
            <w:r w:rsidR="001779B3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ระยะ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20 ปี</w:t>
            </w:r>
          </w:p>
        </w:tc>
      </w:tr>
      <w:tr w:rsidR="00393DEB" w:rsidRPr="00AC28EA" w14:paraId="4C36F6AB" w14:textId="77777777" w:rsidTr="00AC28EA">
        <w:trPr>
          <w:trHeight w:val="106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0"/>
              <w:gridCol w:w="1478"/>
              <w:gridCol w:w="1279"/>
              <w:gridCol w:w="1279"/>
              <w:gridCol w:w="1279"/>
            </w:tblGrid>
            <w:tr w:rsidR="00393DEB" w:rsidRPr="00AC28EA" w14:paraId="3D9C0EBA" w14:textId="77777777" w:rsidTr="009E6872">
              <w:trPr>
                <w:jc w:val="center"/>
              </w:trPr>
              <w:tc>
                <w:tcPr>
                  <w:tcW w:w="1281" w:type="pct"/>
                  <w:vMerge w:val="restart"/>
                </w:tcPr>
                <w:p w14:paraId="2942537B" w14:textId="77777777" w:rsidR="00F521E7" w:rsidRPr="00AC28EA" w:rsidRDefault="00F521E7" w:rsidP="00950FA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034" w:type="pct"/>
                  <w:vMerge w:val="restart"/>
                </w:tcPr>
                <w:p w14:paraId="70895884" w14:textId="77777777" w:rsidR="00F521E7" w:rsidRPr="00AC28EA" w:rsidRDefault="00F521E7" w:rsidP="00950FA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2685" w:type="pct"/>
                  <w:gridSpan w:val="3"/>
                </w:tcPr>
                <w:p w14:paraId="6015C10E" w14:textId="77777777" w:rsidR="00F521E7" w:rsidRPr="00AC28EA" w:rsidRDefault="00F521E7" w:rsidP="001779B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12"/>
                      <w:sz w:val="32"/>
                      <w:szCs w:val="32"/>
                    </w:rPr>
                  </w:pP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12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393DEB" w:rsidRPr="00AC28EA" w14:paraId="6DD903DD" w14:textId="77777777" w:rsidTr="009E6872">
              <w:trPr>
                <w:jc w:val="center"/>
              </w:trPr>
              <w:tc>
                <w:tcPr>
                  <w:tcW w:w="1281" w:type="pct"/>
                  <w:vMerge/>
                </w:tcPr>
                <w:p w14:paraId="26EDCAD7" w14:textId="77777777" w:rsidR="00F521E7" w:rsidRPr="00AC28EA" w:rsidRDefault="00F521E7" w:rsidP="00950FA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034" w:type="pct"/>
                  <w:vMerge/>
                </w:tcPr>
                <w:p w14:paraId="0B8B68B5" w14:textId="77777777" w:rsidR="00F521E7" w:rsidRPr="00AC28EA" w:rsidRDefault="00F521E7" w:rsidP="00950FA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95" w:type="pct"/>
                </w:tcPr>
                <w:p w14:paraId="7E3CAFFB" w14:textId="7B5626BF" w:rsidR="00F521E7" w:rsidRPr="00AC28EA" w:rsidRDefault="00F521E7" w:rsidP="00950FA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895" w:type="pct"/>
                </w:tcPr>
                <w:p w14:paraId="79383447" w14:textId="70F2D295" w:rsidR="00F521E7" w:rsidRPr="00AC28EA" w:rsidRDefault="00F521E7" w:rsidP="00950FA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895" w:type="pct"/>
                </w:tcPr>
                <w:p w14:paraId="7C3A90FC" w14:textId="6D120837" w:rsidR="00F521E7" w:rsidRPr="00AC28EA" w:rsidRDefault="00F521E7" w:rsidP="00950FA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AC28E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62</w:t>
                  </w:r>
                </w:p>
              </w:tc>
            </w:tr>
            <w:tr w:rsidR="00393DEB" w:rsidRPr="00AC28EA" w14:paraId="6E1C0BE2" w14:textId="77777777" w:rsidTr="009E6872">
              <w:trPr>
                <w:jc w:val="center"/>
              </w:trPr>
              <w:tc>
                <w:tcPr>
                  <w:tcW w:w="1281" w:type="pct"/>
                </w:tcPr>
                <w:p w14:paraId="397619EA" w14:textId="52E5732D" w:rsidR="00EA6A02" w:rsidRPr="00AC28EA" w:rsidRDefault="00EA6A02" w:rsidP="00950FA5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28E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เขตสุขภาพมีการบริหารจัดการระบบการผลิตและพัฒนากำลังคนได้ตามเกณฑ์เป้าหมายที่กำหนด</w:t>
                  </w:r>
                </w:p>
              </w:tc>
              <w:tc>
                <w:tcPr>
                  <w:tcW w:w="1034" w:type="pct"/>
                </w:tcPr>
                <w:p w14:paraId="02CCFDC1" w14:textId="63BC3118" w:rsidR="00EA6A02" w:rsidRPr="00AC28EA" w:rsidRDefault="00EA6A02" w:rsidP="00BB568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28E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ระดับ</w:t>
                  </w:r>
                  <w:r w:rsidR="00BB568E" w:rsidRPr="00AC28E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AC28E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ความสำเร็จ</w:t>
                  </w:r>
                </w:p>
              </w:tc>
              <w:tc>
                <w:tcPr>
                  <w:tcW w:w="895" w:type="pct"/>
                </w:tcPr>
                <w:p w14:paraId="0D2F7D21" w14:textId="3DA10EBD" w:rsidR="00EA6A02" w:rsidRPr="00AC28EA" w:rsidRDefault="001779B3" w:rsidP="00950FA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28E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895" w:type="pct"/>
                </w:tcPr>
                <w:p w14:paraId="71E00E50" w14:textId="66BF38AE" w:rsidR="00EA6A02" w:rsidRPr="00AC28EA" w:rsidRDefault="001779B3" w:rsidP="00950FA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28E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895" w:type="pct"/>
                </w:tcPr>
                <w:p w14:paraId="3B921428" w14:textId="50EE6B1D" w:rsidR="00EA6A02" w:rsidRPr="00AC28EA" w:rsidRDefault="001779B3" w:rsidP="00950FA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AC28EA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4500D6A3" w14:textId="77777777" w:rsidR="00F521E7" w:rsidRPr="00AC28EA" w:rsidRDefault="00F521E7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93DEB" w:rsidRPr="00AC28EA" w14:paraId="14E4EFA3" w14:textId="77777777" w:rsidTr="00AC28E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6FDC" w14:textId="4913570B" w:rsidR="00F521E7" w:rsidRPr="00AC28EA" w:rsidRDefault="00F521E7" w:rsidP="00AC28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ผู้ให้ข้อมูลทางวิชาการ /</w:t>
            </w:r>
            <w:bookmarkStart w:id="1" w:name="_GoBack"/>
            <w:bookmarkEnd w:id="1"/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8C17" w14:textId="77777777" w:rsidR="001779B3" w:rsidRPr="00AC28EA" w:rsidRDefault="001779B3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กองบริหารทรัพยากรบุคคล สำนักงานปลัดกระทรวงสาธารณสุข</w:t>
            </w:r>
          </w:p>
          <w:p w14:paraId="4A2FADF6" w14:textId="45B45044" w:rsidR="00EA6A02" w:rsidRPr="00AC28EA" w:rsidRDefault="00EA6A02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นายสรรเสริญ นามพรหม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ผู้อำนวยการกองบริหารทรัพยากรบุคคล</w:t>
            </w:r>
          </w:p>
          <w:p w14:paraId="223198FA" w14:textId="2F7BB60D" w:rsidR="00EA6A02" w:rsidRPr="00AC28EA" w:rsidRDefault="00EA6A02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โทรศัพท์ที่ทำงาน : 0 2590 1410     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โทรศัพท์มือถือ : -</w:t>
            </w:r>
          </w:p>
          <w:p w14:paraId="4D50193C" w14:textId="0FFF57C7" w:rsidR="00F521E7" w:rsidRPr="00AC28EA" w:rsidRDefault="00EA6A02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  0 2590 1421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1779B3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: </w:t>
            </w:r>
            <w:hyperlink r:id="rId6" w:history="1">
              <w:r w:rsidRPr="00AC28EA">
                <w:rPr>
                  <w:rStyle w:val="Hyperlink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sansernx@gmail.com</w:t>
              </w:r>
            </w:hyperlink>
          </w:p>
        </w:tc>
      </w:tr>
      <w:tr w:rsidR="00393DEB" w:rsidRPr="00AC28EA" w14:paraId="5CB0F42A" w14:textId="77777777" w:rsidTr="00AC28E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77777777" w:rsidR="00E72FD9" w:rsidRPr="00AC28EA" w:rsidRDefault="00E72FD9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37E43B7B" w14:textId="77777777" w:rsidR="00E72FD9" w:rsidRPr="00AC28EA" w:rsidRDefault="00E72FD9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FA81" w14:textId="77777777" w:rsidR="00E72FD9" w:rsidRPr="00AC28EA" w:rsidRDefault="00E72FD9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กลุ่มประสานนโยบายและยุทธศาสตร์กำลังคนด้านสาธารณสุข กองบริหารทรัพยากรบุคคล สำนักงานปลัดกระทรวงสาธารณสุข</w:t>
            </w:r>
          </w:p>
          <w:p w14:paraId="1E37EFB2" w14:textId="77777777" w:rsidR="00E72FD9" w:rsidRPr="00AC28EA" w:rsidRDefault="00E72FD9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นางมาลีรัตน์ อ่ำทอง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นักทรัพยากรบุคคล ชำนาญการพิเศษ</w:t>
            </w:r>
          </w:p>
          <w:p w14:paraId="62F3486B" w14:textId="62E0F27F" w:rsidR="00E72FD9" w:rsidRPr="00AC28EA" w:rsidRDefault="00E72FD9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โทรศัพท์ที่ทำงาน : </w:t>
            </w:r>
            <w:r w:rsidR="00470931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โทรศัพท์มือถือ :</w:t>
            </w:r>
            <w:r w:rsidR="00470931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063-1895856</w:t>
            </w:r>
          </w:p>
          <w:p w14:paraId="465F9A58" w14:textId="54195846" w:rsidR="00E72FD9" w:rsidRPr="00AC28EA" w:rsidRDefault="00E72FD9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โทรสาร : 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   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: </w:t>
            </w:r>
            <w:r w:rsidR="005D44AF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mal</w:t>
            </w:r>
            <w:r w:rsidR="001779B3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="00470931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rat@hotmail.com</w:t>
            </w:r>
          </w:p>
        </w:tc>
      </w:tr>
      <w:tr w:rsidR="00393DEB" w:rsidRPr="00AC28EA" w14:paraId="41FA3FB5" w14:textId="77777777" w:rsidTr="00AC28EA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45D46E72" w:rsidR="00E72FD9" w:rsidRPr="00AC28EA" w:rsidRDefault="00E72FD9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  <w:r w:rsidR="001779B3"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การรายงานผล</w:t>
            </w:r>
            <w:r w:rsidR="001779B3"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54E4" w14:textId="77777777" w:rsidR="00E72FD9" w:rsidRPr="00AC28EA" w:rsidRDefault="00E72FD9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กลุ่มประสานนโยบายและยุทธศาสตร์กำลังคนด้านสาธารณสุข กองบริหารทรัพยากรบุคคล สำนักงานปลัดกระทรวงสาธารณสุข</w:t>
            </w:r>
          </w:p>
          <w:p w14:paraId="736377E1" w14:textId="77777777" w:rsidR="00E72FD9" w:rsidRPr="00AC28EA" w:rsidRDefault="00E72FD9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นางศรีนวล </w:t>
            </w:r>
            <w:proofErr w:type="spellStart"/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ศิ</w:t>
            </w:r>
            <w:proofErr w:type="spellEnd"/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ริคะรินท</w:t>
            </w:r>
            <w:proofErr w:type="spellStart"/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ร์</w:t>
            </w:r>
            <w:proofErr w:type="spellEnd"/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นักทรัพยากรบุคคล ชำนาญการพิเศษ</w:t>
            </w:r>
          </w:p>
          <w:p w14:paraId="49FAF6C3" w14:textId="6AC3E0CE" w:rsidR="00E72FD9" w:rsidRPr="00AC28EA" w:rsidRDefault="00E72FD9" w:rsidP="00950F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โทรศัพท์ที่ทำงาน : </w:t>
            </w:r>
            <w:r w:rsidR="00470931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="00470931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081</w:t>
            </w:r>
            <w:r w:rsidR="00470931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="00470931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6962801</w:t>
            </w:r>
          </w:p>
          <w:p w14:paraId="03146F30" w14:textId="77942389" w:rsidR="00E72FD9" w:rsidRPr="00AC28EA" w:rsidRDefault="00E72FD9" w:rsidP="00950F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โทรสาร : </w:t>
            </w:r>
            <w:r w:rsidR="00470931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    </w:t>
            </w:r>
            <w:r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: </w:t>
            </w:r>
            <w:r w:rsidR="00470931" w:rsidRPr="00AC28E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srinuans711@gmail.com</w:t>
            </w:r>
          </w:p>
        </w:tc>
      </w:tr>
    </w:tbl>
    <w:p w14:paraId="386AD03C" w14:textId="77777777" w:rsidR="00F521E7" w:rsidRPr="00AC28EA" w:rsidRDefault="00F521E7" w:rsidP="00950FA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F521E7" w:rsidRPr="00AC28EA" w:rsidSect="00AC28EA">
      <w:pgSz w:w="11906" w:h="16838" w:code="9"/>
      <w:pgMar w:top="1440" w:right="1440" w:bottom="1440" w:left="144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3C839" w14:textId="77777777" w:rsidR="00062406" w:rsidRDefault="00062406" w:rsidP="00FE23A5">
      <w:pPr>
        <w:spacing w:after="0" w:line="240" w:lineRule="auto"/>
      </w:pPr>
      <w:r>
        <w:separator/>
      </w:r>
    </w:p>
  </w:endnote>
  <w:endnote w:type="continuationSeparator" w:id="0">
    <w:p w14:paraId="1CEF11FB" w14:textId="77777777" w:rsidR="00062406" w:rsidRDefault="00062406" w:rsidP="00FE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F9910" w14:textId="77777777" w:rsidR="00062406" w:rsidRDefault="00062406" w:rsidP="00FE23A5">
      <w:pPr>
        <w:spacing w:after="0" w:line="240" w:lineRule="auto"/>
      </w:pPr>
      <w:r>
        <w:separator/>
      </w:r>
    </w:p>
  </w:footnote>
  <w:footnote w:type="continuationSeparator" w:id="0">
    <w:p w14:paraId="3CA87E06" w14:textId="77777777" w:rsidR="00062406" w:rsidRDefault="00062406" w:rsidP="00FE2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0A"/>
    <w:rsid w:val="00062406"/>
    <w:rsid w:val="00080EF1"/>
    <w:rsid w:val="000811AD"/>
    <w:rsid w:val="000A520B"/>
    <w:rsid w:val="000C4FB6"/>
    <w:rsid w:val="000D4D0A"/>
    <w:rsid w:val="000D6438"/>
    <w:rsid w:val="000F2A66"/>
    <w:rsid w:val="00144F7E"/>
    <w:rsid w:val="001779B3"/>
    <w:rsid w:val="001804EF"/>
    <w:rsid w:val="001A315D"/>
    <w:rsid w:val="001D2ED2"/>
    <w:rsid w:val="00241583"/>
    <w:rsid w:val="00257D80"/>
    <w:rsid w:val="00260390"/>
    <w:rsid w:val="00266F67"/>
    <w:rsid w:val="002D24C4"/>
    <w:rsid w:val="002F6368"/>
    <w:rsid w:val="0030337E"/>
    <w:rsid w:val="00393DEB"/>
    <w:rsid w:val="003C42F5"/>
    <w:rsid w:val="003E3354"/>
    <w:rsid w:val="00433BA8"/>
    <w:rsid w:val="00442CC7"/>
    <w:rsid w:val="00470931"/>
    <w:rsid w:val="00476788"/>
    <w:rsid w:val="00484E10"/>
    <w:rsid w:val="004D405B"/>
    <w:rsid w:val="004F44DE"/>
    <w:rsid w:val="00555B80"/>
    <w:rsid w:val="00557F8F"/>
    <w:rsid w:val="005A57AD"/>
    <w:rsid w:val="005A7CD4"/>
    <w:rsid w:val="005D44AF"/>
    <w:rsid w:val="005D5584"/>
    <w:rsid w:val="00670059"/>
    <w:rsid w:val="006E20C7"/>
    <w:rsid w:val="0071063E"/>
    <w:rsid w:val="007343C0"/>
    <w:rsid w:val="00742F30"/>
    <w:rsid w:val="00797256"/>
    <w:rsid w:val="007A4A2B"/>
    <w:rsid w:val="00835DF6"/>
    <w:rsid w:val="008415DC"/>
    <w:rsid w:val="008476FC"/>
    <w:rsid w:val="00880419"/>
    <w:rsid w:val="008A40A6"/>
    <w:rsid w:val="008B4BD7"/>
    <w:rsid w:val="00911C4A"/>
    <w:rsid w:val="00950FA5"/>
    <w:rsid w:val="00963256"/>
    <w:rsid w:val="00967B9D"/>
    <w:rsid w:val="009A6595"/>
    <w:rsid w:val="009E6872"/>
    <w:rsid w:val="00A1575E"/>
    <w:rsid w:val="00A61F23"/>
    <w:rsid w:val="00AC28EA"/>
    <w:rsid w:val="00AC31BC"/>
    <w:rsid w:val="00BA2479"/>
    <w:rsid w:val="00BB568E"/>
    <w:rsid w:val="00BF424D"/>
    <w:rsid w:val="00C54895"/>
    <w:rsid w:val="00C631FB"/>
    <w:rsid w:val="00C92763"/>
    <w:rsid w:val="00CD4D3D"/>
    <w:rsid w:val="00D12AA2"/>
    <w:rsid w:val="00D13178"/>
    <w:rsid w:val="00D42175"/>
    <w:rsid w:val="00D7206B"/>
    <w:rsid w:val="00D77ADE"/>
    <w:rsid w:val="00DC06D3"/>
    <w:rsid w:val="00E72FD9"/>
    <w:rsid w:val="00EA043E"/>
    <w:rsid w:val="00EA6A02"/>
    <w:rsid w:val="00EC6C89"/>
    <w:rsid w:val="00F521E7"/>
    <w:rsid w:val="00F75251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0308F"/>
  <w15:docId w15:val="{AEC7AD43-3C2B-4F89-B220-53FFD86B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FB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1E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6A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03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15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9B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9B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E2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3A5"/>
  </w:style>
  <w:style w:type="paragraph" w:styleId="Footer">
    <w:name w:val="footer"/>
    <w:basedOn w:val="Normal"/>
    <w:link w:val="FooterChar"/>
    <w:uiPriority w:val="99"/>
    <w:unhideWhenUsed/>
    <w:rsid w:val="00FE2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sernx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MasterData1</dc:creator>
  <cp:lastModifiedBy>SP</cp:lastModifiedBy>
  <cp:revision>5</cp:revision>
  <cp:lastPrinted>2019-09-09T06:21:00Z</cp:lastPrinted>
  <dcterms:created xsi:type="dcterms:W3CDTF">2019-10-15T02:53:00Z</dcterms:created>
  <dcterms:modified xsi:type="dcterms:W3CDTF">2019-10-21T13:36:00Z</dcterms:modified>
</cp:coreProperties>
</file>