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7335"/>
      </w:tblGrid>
      <w:tr w:rsidR="0076104E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Service Excellence)</w:t>
            </w:r>
          </w:p>
        </w:tc>
      </w:tr>
      <w:tr w:rsidR="0076104E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การพัฒนาระบบบริการสุขภาพ (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Service Plan)</w:t>
            </w:r>
          </w:p>
        </w:tc>
      </w:tr>
      <w:tr w:rsidR="0076104E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13. 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โครงการพัฒนาศูนย์ความเป็นเลิศทางการแพทย์</w:t>
            </w:r>
          </w:p>
        </w:tc>
      </w:tr>
      <w:tr w:rsidR="0076104E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7610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76104E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4E" w:rsidRPr="0076104E" w:rsidRDefault="0076104E" w:rsidP="0076104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4E" w:rsidRPr="0076104E" w:rsidRDefault="0076104E" w:rsidP="0076104E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28. </w:t>
            </w:r>
            <w:r w:rsidRPr="007610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ร้อยละการส่งต่อผู้ป่วยนอกเขตสุขภาพลดลง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การส่งต่อผู้ป่วยออกนอกเขตสุขภาพ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การส่งต่อผู้ป่วย 4 สาขา (สาขาโรคหัวใจ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(ประมวลผลรหัสวินิจฉัย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I20-I25) ,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สาขาโรคมะเร็ง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ประมวลผลรหัสวินิจฉัย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และ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D0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) ,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สาขาอุบัติเหตุและฉุกเฉิน (ประมวลผลรหัสวินิจฉัย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01-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และสาขาทารกแรกเกิด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ประมวลผลรหัสวินิจฉัยที่เด็กอายุน้อยกว่าหรือเท่ากับ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วันเทียบกับวันเกิดแฟ้ม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PERSON)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ไปรับการรักษาต่อในสถานบริการระดับเดียวกันหรือสถานบริการที่มีศักยภาพสูงกว่าที่ตั้งอยู่นอกเขตสุขภาพของตนเอง (ยกเว้น 1. สถานบริการที่มีบันทึกข้อตกลงในการรับส่งต่อผู้ป่วยทั้งภาครัฐและภาคเอกชนของแต่ละเขตสุขภาพ 2. ความสมัครใจของผู้มีสิทธิในการรักษา) กรณี </w:t>
            </w:r>
            <w:r w:rsidR="00E049EE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1) เพื่อการวินิจฉัย และการรักษา 2) เพื่อการวินิจฉัย 3) เพื่อการรักษาต่อเนื่อง และทำให้ผู้ป่วยได้รับการส่งต่อไปยังสถานบริการปลายทางนั้นๆ (การส่งต่อรวมทั้งฉุกเฉินและไม่ฉุกเฉินและทุกสิทธิการรักษา)</w:t>
            </w:r>
          </w:p>
        </w:tc>
      </w:tr>
      <w:tr w:rsidR="008E660D" w:rsidRPr="0076104E" w:rsidTr="000545EB">
        <w:trPr>
          <w:trHeight w:val="12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8E660D" w:rsidRPr="0076104E" w:rsidTr="00443121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986D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986D87"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986D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986D87"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986D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986D87"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986D8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986D87"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8E660D" w:rsidRPr="0076104E" w:rsidTr="00443121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</w:tr>
          </w:tbl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เพื่อให้ประชาชนได้รับการดูแลรักษาพยาบาลและการส่งต่อที่เหมาะสม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รพ.ระดับทุติยภูมิและตติยภูมิทุกแห่ง ในจังหวัด/เขตสุขภาพ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จังหวัดจัดเก็บข้อมูล และส่งเข้า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986D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จำนวนผู้ป่วย 4 สาขา ที่ส่งต่อออกนอกเขตสุขภาพปี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986D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>B =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จำนวนผู้ป่วย 4 สาขา ที่ส่งต่อออกนอกเขตสุขภาพปี 256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>(A-B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/A x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  (โดยเปรียบเทียบในช่วงเวลา 9 เดือน และ12 เดือน)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ไตรมาส 3 และ 4</w:t>
            </w:r>
          </w:p>
        </w:tc>
      </w:tr>
      <w:tr w:rsidR="008E660D" w:rsidRPr="0076104E" w:rsidTr="000545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6"/>
          <w:jc w:val="center"/>
        </w:trPr>
        <w:tc>
          <w:tcPr>
            <w:tcW w:w="5000" w:type="pct"/>
            <w:gridSpan w:val="2"/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8E660D" w:rsidRPr="0076104E" w:rsidTr="00443121">
              <w:trPr>
                <w:jc w:val="center"/>
              </w:trPr>
              <w:tc>
                <w:tcPr>
                  <w:tcW w:w="2014" w:type="dxa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8E660D" w:rsidRPr="0076104E" w:rsidTr="00443121">
              <w:trPr>
                <w:jc w:val="center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1 -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–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1 -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</w:tr>
          </w:tbl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60D" w:rsidRPr="0076104E" w:rsidTr="000545EB">
        <w:trPr>
          <w:trHeight w:val="1211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1409"/>
              <w:gridCol w:w="1363"/>
              <w:gridCol w:w="1563"/>
            </w:tblGrid>
            <w:tr w:rsidR="008E660D" w:rsidRPr="0076104E" w:rsidTr="0044312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0" w:type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0" w:type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0" w:type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8E660D" w:rsidRPr="0076104E" w:rsidTr="0044312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1 -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–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ขั้นตอน 1 - </w:t>
                  </w: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8E660D" w:rsidRPr="0076104E" w:rsidRDefault="008E660D" w:rsidP="0044312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10</w:t>
                  </w:r>
                </w:p>
              </w:tc>
            </w:tr>
          </w:tbl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 1)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รับส่งต่อผู้ป่วย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ระดับจังหวัด/เขต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มีการทำบทบาทหน้าที่ในการประสานงาน รับส่งต่อผู้ป่วยตามแนวทางพัฒนาระบบส่งต่อ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 2)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มีการใช้ระบบเทคโนโลยีสารสนเทศในการส่งต่อผู้ป่วย การจัดทำระบบข้อมูลการส่งต่อผู้ป่วยสาขาที่เป็นปัญหา เพื่อใช้ประโยชน์ในการวิเคราะห์ข้อมูลและแก้ไขปัญหา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 3)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มีการจัดทำเครือข่ายผู้เชี่ยวชาญและจัดทำระบบการส่งต่อที่สอดคล้องกับบ</w:t>
            </w:r>
            <w:r w:rsidRPr="00ED415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ริบทของพื้นที่/สาขาที่มีการส่งต่อผู้ป่วยจำนวนมาก และเป็นปัญหาของจังหวัด/เขตที่สอดคล้องกับแผนพัฒนาระบบบริการสุขภาพ </w:t>
            </w:r>
            <w:r w:rsidRPr="00ED415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Service Plan </w:t>
            </w:r>
            <w:r w:rsidRPr="00ED415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เพื่อแก้ไขปัญหาการส่งต่อ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 4)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มีการติดตามผลและวิเคราะห์ผลการดำเนินงาน การส่งต่อผู้ป่วยระดับจังหวัด/เขต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เพื่อร่วมกันแก้ไขปัญหาในเครือข่าย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 5)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สรุปและรายงานผลการส่งต่อผู้ป่วยระดับจังหวัด/เขต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986D8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แนวทางการพัฒนาระบบ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ส่งต่อผู้ป่วย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สังกัดสำนักงานปลัดกระทรวงสาธารณสุข</w:t>
            </w:r>
          </w:p>
        </w:tc>
      </w:tr>
      <w:tr w:rsidR="008E660D" w:rsidRPr="0076104E" w:rsidTr="000545EB">
        <w:trPr>
          <w:trHeight w:val="1644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1100"/>
              <w:gridCol w:w="1512"/>
              <w:gridCol w:w="1444"/>
              <w:gridCol w:w="1630"/>
              <w:gridCol w:w="42"/>
            </w:tblGrid>
            <w:tr w:rsidR="008E660D" w:rsidRPr="0076104E" w:rsidTr="000545EB">
              <w:trPr>
                <w:jc w:val="center"/>
              </w:trPr>
              <w:tc>
                <w:tcPr>
                  <w:tcW w:w="1372" w:type="dxa"/>
                  <w:vMerge w:val="restart"/>
                  <w:vAlign w:val="center"/>
                </w:tcPr>
                <w:p w:rsidR="008E660D" w:rsidRPr="0076104E" w:rsidRDefault="008E660D" w:rsidP="0044312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8E660D" w:rsidRPr="0076104E" w:rsidRDefault="008E660D" w:rsidP="0044312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628" w:type="dxa"/>
                  <w:gridSpan w:val="4"/>
                  <w:vAlign w:val="center"/>
                </w:tcPr>
                <w:p w:rsidR="008E660D" w:rsidRPr="0076104E" w:rsidRDefault="008E660D" w:rsidP="00443121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86D87" w:rsidRPr="0076104E" w:rsidTr="000545EB">
              <w:trPr>
                <w:gridAfter w:val="1"/>
                <w:wAfter w:w="42" w:type="dxa"/>
                <w:jc w:val="center"/>
              </w:trPr>
              <w:tc>
                <w:tcPr>
                  <w:tcW w:w="1372" w:type="dxa"/>
                  <w:vMerge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444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630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2562</w:t>
                  </w:r>
                </w:p>
              </w:tc>
            </w:tr>
            <w:tr w:rsidR="00986D87" w:rsidRPr="0076104E" w:rsidTr="000545EB">
              <w:trPr>
                <w:gridAfter w:val="1"/>
                <w:wAfter w:w="42" w:type="dxa"/>
                <w:jc w:val="center"/>
              </w:trPr>
              <w:tc>
                <w:tcPr>
                  <w:tcW w:w="1372" w:type="dxa"/>
                </w:tcPr>
                <w:p w:rsidR="00986D87" w:rsidRPr="0076104E" w:rsidRDefault="00986D87" w:rsidP="00986D87">
                  <w:pPr>
                    <w:spacing w:after="0"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00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512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 6.87</w:t>
                  </w:r>
                </w:p>
              </w:tc>
              <w:tc>
                <w:tcPr>
                  <w:tcW w:w="1444" w:type="dxa"/>
                  <w:vAlign w:val="center"/>
                </w:tcPr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ลดลงร้อยละ</w:t>
                  </w:r>
                </w:p>
                <w:p w:rsidR="00986D87" w:rsidRPr="0076104E" w:rsidRDefault="00986D87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7.20</w:t>
                  </w:r>
                </w:p>
              </w:tc>
              <w:tc>
                <w:tcPr>
                  <w:tcW w:w="1630" w:type="dxa"/>
                  <w:vAlign w:val="center"/>
                </w:tcPr>
                <w:p w:rsidR="00986D87" w:rsidRPr="0076104E" w:rsidRDefault="00E240FC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เพิ่มขึ้น</w:t>
                  </w:r>
                  <w:r w:rsidR="005F1118" w:rsidRPr="007610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  <w:p w:rsidR="005F1118" w:rsidRPr="0076104E" w:rsidRDefault="005F1118" w:rsidP="00986D87">
                  <w:pPr>
                    <w:spacing w:after="0"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104E">
                    <w:rPr>
                      <w:rFonts w:ascii="TH SarabunPSK" w:hAnsi="TH SarabunPSK" w:cs="TH SarabunPSK"/>
                      <w:sz w:val="32"/>
                      <w:szCs w:val="32"/>
                    </w:rPr>
                    <w:t>3.62</w:t>
                  </w:r>
                </w:p>
              </w:tc>
            </w:tr>
          </w:tbl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8E660D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นายแพทย์ธีรพงศ์  ตุนาค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D415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ผู้อำนวยการกองบริหารการสาธารณสุข</w:t>
            </w:r>
          </w:p>
          <w:p w:rsidR="00ED4154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02 - 5901761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D415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D415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02 - 5901802             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proofErr w:type="gram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นางเก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ชื่นเจริญสุข</w:t>
            </w:r>
            <w:proofErr w:type="gram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รองผู้อำนวยการกองบริหารการสาธารณสุข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02 - 5901643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089 - 8296254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02 - 5901631     </w:t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E-mail : kavalinc@hotmail.com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3. นางณ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ัฏฐิ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ณา  รังสินธุ์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นักวิชาการสาธารณสุขชำนาญการ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โทรศัพท์มือถือ : 087 - 6828809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02 - 5901631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    E-mail : nuttina24@gmail.com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ธนวรร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ณ  น้อยเกษม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นักวิชาการสาธารณสุขปฏิบัติการ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โทรศัพท์มือถือ : 065 - 2645159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86D87" w:rsidRPr="0076104E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5" w:history="1">
              <w:r w:rsidRPr="0076104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thanawan.2426@gmail.com</w:t>
              </w:r>
            </w:hyperlink>
          </w:p>
          <w:p w:rsidR="008E660D" w:rsidRPr="0076104E" w:rsidRDefault="008E660D" w:rsidP="00443121">
            <w:pPr>
              <w:spacing w:after="0" w:line="340" w:lineRule="exact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สุธิศา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เงินกลั่น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นักวิชาการสาธารณสุข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0 2590 1637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087 - 5237601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0 2590 1631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E-mail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6" w:history="1">
              <w:r w:rsidRPr="0076104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sparadizes@gmail.com</w:t>
              </w:r>
            </w:hyperlink>
          </w:p>
          <w:p w:rsidR="000545EB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</w:tc>
      </w:tr>
      <w:tr w:rsidR="008E660D" w:rsidRPr="0076104E" w:rsidTr="000545EB">
        <w:trPr>
          <w:trHeight w:val="250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6104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ศูนย์เทคโนโลยีสารสนเทศและการสื่อสาร สำนักงานปลัดกระทรวงสาธารณสุข</w:t>
            </w:r>
          </w:p>
          <w:p w:rsidR="000545EB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2. กองบริหารการสาธารณสุข สำนักงานปลัดกระทรวงสาธารณสุข</w:t>
            </w:r>
          </w:p>
        </w:tc>
      </w:tr>
      <w:tr w:rsidR="008E660D" w:rsidRPr="0076104E" w:rsidTr="000545EB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นางเก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ชื่นเจริญสุข                   รองผู้อำนวยการกองบริหารการสาธารณสุข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02 - 5901643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โทรศัพท์มือถือ : 089 - 8296254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02 - 5901631           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E-mail : kavalinc@hotmail.com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2. นางณ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ัฏฐิ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ณา  รังสินธุ์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นักวิชาการสาธารณสุขชำนาญการ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โทรศัพท์มือถือ : 087 - 6828809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02 - 5901631         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E-mail : nuttina24@gmail.com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ธนวรร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ณ  น้อยเกษม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นักวิชาการสาธารณสุขปฏิบัติการ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โทรศัพท์มือถือ : 065 - 2645159</w:t>
            </w:r>
          </w:p>
          <w:p w:rsidR="008E660D" w:rsidRDefault="008E660D" w:rsidP="00443121">
            <w:pPr>
              <w:spacing w:after="0" w:line="340" w:lineRule="exact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02 - 5901631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  <w:t>E-mail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7" w:history="1">
              <w:r w:rsidRPr="0076104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thanawan.2426@gmail.com</w:t>
              </w:r>
            </w:hyperlink>
          </w:p>
          <w:p w:rsidR="008E660D" w:rsidRPr="0076104E" w:rsidRDefault="008E660D" w:rsidP="00443121">
            <w:pPr>
              <w:spacing w:after="0" w:line="340" w:lineRule="exact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76104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สุธิศา</w:t>
            </w:r>
            <w:proofErr w:type="spellEnd"/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เงินกลั่น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นักวิชาการสาธารณสุข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0 2590 1637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087 - 5237601</w:t>
            </w:r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 :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>0 2590 1631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E-mail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104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61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8" w:history="1">
              <w:r w:rsidRPr="0076104E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sparadizes@gmail.com</w:t>
              </w:r>
            </w:hyperlink>
          </w:p>
          <w:p w:rsidR="008E660D" w:rsidRPr="0076104E" w:rsidRDefault="008E660D" w:rsidP="0044312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</w:tc>
      </w:tr>
    </w:tbl>
    <w:p w:rsidR="008E660D" w:rsidRPr="0076104E" w:rsidRDefault="008E660D" w:rsidP="008E66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44ED1" w:rsidRPr="0076104E" w:rsidRDefault="00E44ED1">
      <w:pPr>
        <w:rPr>
          <w:rFonts w:ascii="TH SarabunPSK" w:hAnsi="TH SarabunPSK" w:cs="TH SarabunPSK"/>
        </w:rPr>
      </w:pPr>
    </w:p>
    <w:sectPr w:rsidR="00E44ED1" w:rsidRPr="0076104E" w:rsidSect="00ED415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0D"/>
    <w:rsid w:val="000545EB"/>
    <w:rsid w:val="00086E71"/>
    <w:rsid w:val="000D4308"/>
    <w:rsid w:val="00274A7E"/>
    <w:rsid w:val="005F1118"/>
    <w:rsid w:val="006D64C0"/>
    <w:rsid w:val="00703FE4"/>
    <w:rsid w:val="0076104E"/>
    <w:rsid w:val="008E660D"/>
    <w:rsid w:val="00986D87"/>
    <w:rsid w:val="00C51020"/>
    <w:rsid w:val="00C5572D"/>
    <w:rsid w:val="00E049EE"/>
    <w:rsid w:val="00E240FC"/>
    <w:rsid w:val="00E44ED1"/>
    <w:rsid w:val="00E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D493"/>
  <w15:chartTrackingRefBased/>
  <w15:docId w15:val="{52B87CBE-BCCF-44F6-96AE-9604DA0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6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adiz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nawan.242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radizes@gmail.com" TargetMode="External"/><Relationship Id="rId5" Type="http://schemas.openxmlformats.org/officeDocument/2006/relationships/hyperlink" Target="mailto:thanawan.2426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8111-FFA7-43D0-9638-397282F2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</dc:creator>
  <cp:keywords/>
  <dc:description/>
  <cp:lastModifiedBy>SP</cp:lastModifiedBy>
  <cp:revision>4</cp:revision>
  <dcterms:created xsi:type="dcterms:W3CDTF">2019-10-15T03:57:00Z</dcterms:created>
  <dcterms:modified xsi:type="dcterms:W3CDTF">2019-10-21T12:49:00Z</dcterms:modified>
</cp:coreProperties>
</file>