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655"/>
      </w:tblGrid>
      <w:tr w:rsidR="007D7A8D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D" w:rsidRPr="00067769" w:rsidRDefault="007D7A8D" w:rsidP="007D7A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D" w:rsidRDefault="007D7A8D" w:rsidP="007D7A8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26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7D7A8D" w:rsidRPr="00E309D5" w:rsidRDefault="007D7A8D" w:rsidP="007D7A8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26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E26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7D7A8D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D" w:rsidRPr="00067769" w:rsidRDefault="007D7A8D" w:rsidP="007D7A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D" w:rsidRPr="00E309D5" w:rsidRDefault="007D7A8D" w:rsidP="007D7A8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26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E26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การป้องกันควบคุมโรคและลดปัจจัยเสี่ยงด้านสุขภาพ</w:t>
            </w:r>
          </w:p>
        </w:tc>
      </w:tr>
      <w:tr w:rsidR="007D7A8D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D" w:rsidRPr="00067769" w:rsidRDefault="007D7A8D" w:rsidP="007D7A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D" w:rsidRPr="00E309D5" w:rsidRDefault="007D7A8D" w:rsidP="007D7A8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26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0E26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โครงการควบคุมโรคและภัยสุขภาพ</w:t>
            </w:r>
          </w:p>
        </w:tc>
      </w:tr>
      <w:tr w:rsidR="007D7A8D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D" w:rsidRPr="00067769" w:rsidRDefault="007D7A8D" w:rsidP="007D7A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D" w:rsidRPr="00E309D5" w:rsidRDefault="007D7A8D" w:rsidP="007D7A8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9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7D7A8D" w:rsidP="00DC600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16. </w:t>
            </w:r>
            <w:r w:rsidR="00A20BF3"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="00FE30B6"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ของจังหวัดมีการจัดทำฐานข้อมูลอาชีวอนามัยและสิ่งแวดล้อม (</w:t>
            </w:r>
            <w:r w:rsidR="00FE30B6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Occupational and Environment</w:t>
            </w:r>
            <w:r w:rsidR="00A20BF3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</w:t>
            </w:r>
            <w:r w:rsidR="00FE30B6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Health </w:t>
            </w:r>
            <w:proofErr w:type="gramStart"/>
            <w:r w:rsidR="00FE30B6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Profile :</w:t>
            </w:r>
            <w:proofErr w:type="gramEnd"/>
            <w:r w:rsidR="00FE30B6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OEHP) </w:t>
            </w:r>
            <w:r w:rsidR="00FE30B6"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ด้านเกษตรกรรม และมีการรายงานการเจ็บป่วยหรือเสียชีวิตจากสารเคมีทางการเกษตร (รหัสโรค </w:t>
            </w:r>
            <w:r w:rsidR="00FE30B6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T60)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067769" w:rsidRDefault="008667B5" w:rsidP="00B7659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การจัดทำฐานข้อมูลอาชีวอนามัยและสิ่งแวดล้อม (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Occupational and Environmental Health Profile : OEHP)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ด้านเกษตรกรรม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กระบวนการรวบรวมหรือสำรวจข้อมูลสถานการณ์ ทางด้านอาชีวอนามัยและสิ่งแวดล้อม ในประเด็นที่เกี่ยวข้องทางด้านเกษตรกรรม โดยการรวบรวมข้อมูลทั่วไป ข้อมูลการใช้สารเคมีทางการเกษตร และข้อมูลการเฝ้าระวังผลกระทบต่อสุขภาพ จากแหล่งข้อมูลต่างๆ เพื่อนำมาวิเคราะห์ และจัดทำเป็นข้อมูลพื้นฐานหรือข้อมูลสถานการณ์ สำหรับใช้ในการวางแผนและเฝ้าระวังสุขภาพประชาชน</w:t>
            </w:r>
          </w:p>
          <w:p w:rsidR="00B76597" w:rsidRPr="00067769" w:rsidRDefault="00B76597" w:rsidP="00B7659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สารเคมีทางการเกษตรที่มีอันตรายสูง 3 ชนิด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สารเคมีทางการเกษตร 3 ชนิด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ได้แก่ พาราควอต ไกลโฟเสต และ คลอร์ไพริฟอส</w:t>
            </w:r>
          </w:p>
          <w:p w:rsidR="00B76597" w:rsidRPr="00067769" w:rsidRDefault="00B76597" w:rsidP="00B7659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อาชีพเพาะปลูกพืชต่างๆ ที่อาจจะมีการใช้สารเคมีทางการเกษตร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ได้แก่ การทำไร่ ทำนา ทำสวน เป็นต้น</w:t>
            </w:r>
          </w:p>
          <w:p w:rsidR="00875449" w:rsidRPr="00067769" w:rsidRDefault="00B76597" w:rsidP="00E74FF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การรายงานการเจ็บป่วยหรือเสียชีวิตจากสารเคมีทางการเกษตร (รหัสโรค 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60)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หมายถึง เจ้าหน้าที่ของหน่วยบริการสาธารณสุขทุกระดับ รายงานผู้ป่วยจากพิษสารเคมีทางการเกษตร ในระบบ 43 แฟ้มของกระทรวงสาธารณสุข ซึ่งได้แก่ ผู้ที่ได้รับการวินิจฉัยจากสถานพยาบาลว่าป่วยจากพิษสารกำจัดศัตรูพืช (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ICD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TM Code T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60.0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, T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60.1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, T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60.2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, T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60.3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, T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60.4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, T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60.8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, T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60.9 ซึ่งไม่รวมการตั้งใจทำร้ายตนเอง หรือฆ่าตัวตาย (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ICD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TM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สาเหตุภายนอก คือ 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68) </w:t>
            </w:r>
          </w:p>
        </w:tc>
      </w:tr>
      <w:tr w:rsidR="00875449" w:rsidRPr="00067769" w:rsidTr="00DC600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B30DDD" w:rsidRPr="00067769" w:rsidTr="00DC6007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B30DDD" w:rsidRPr="00067769" w:rsidTr="00DC6007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  <w:p w:rsidR="00015EB5" w:rsidRPr="00067769" w:rsidRDefault="00015EB5" w:rsidP="00015EB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ยกระดับคุณภาพของข้อมูล)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A66" w:rsidRPr="00067769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  <w:p w:rsidR="00015EB5" w:rsidRPr="00067769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ยกระดับคุณภาพของข้อมูล)</w:t>
                  </w:r>
                  <w:r w:rsidR="007D7A8D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</w:p>
              </w:tc>
            </w:tr>
          </w:tbl>
          <w:p w:rsidR="000D4D0A" w:rsidRPr="00067769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D" w:rsidRPr="00067769" w:rsidRDefault="00B30DDD" w:rsidP="00E51C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เพื่อพัฒนากลไกการเฝ้าระวัง การรายงานข้อมูลฯ และการจัดการปัญหาผลกระทบต่อสุขภาพและสิ่งแวดล้อมจากการสัมผัสสารเคมีทางการเกษตรในระดับจังหวัด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5E65B5" w:rsidP="00D6386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ประชากร</w:t>
            </w:r>
            <w:r w:rsidR="00E51C0C" w:rsidRPr="0006776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ที่มีโอกาสสัมผัสสารเคมีทางการเกษตร</w:t>
            </w:r>
            <w:r w:rsidR="00015EB5" w:rsidRPr="0006776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15EB5" w:rsidP="00174FDD">
            <w:pPr>
              <w:pStyle w:val="ListParagraph"/>
              <w:spacing w:after="0"/>
              <w:ind w:hanging="6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  <w:r w:rsidR="0091428C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ประสานและรวบรวมข้อมูลจากหน่วยงานที่เกี่ยวข้อง 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91428C" w:rsidP="00D9401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หน่วยงานที่เกี่ยวข้อง เช่น </w:t>
            </w:r>
            <w:r w:rsidR="003C6882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สำนักงานสถิติจังหวัด รายงานจากสำนักงานจังหวัด </w:t>
            </w:r>
            <w:r w:rsidR="00D94014" w:rsidRPr="0006776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C6882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ระบบฐานข้อมูลทะเบียนเกษตรกรกลาง กรมส่งเสริมการเกษตร กรมวิชาการเกษตร สำนักงานเศรษฐกิจการเกษตร สำนักควบคุมพืชและวัสดุการเกษตร กระทรวงเกษตรและสหกรณ์ สำนักงานเกษตรอำเภอ หน่วยบริการสาธารณสุขทุกระดับ ข้อมูลจากระบบ </w:t>
            </w:r>
            <w:r w:rsidR="003C6882" w:rsidRPr="00067769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="003C6882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174FDD" w:rsidP="00174F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>A =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จำนวนจังหวัดที่มีการจัดทำฐานข้อมูลอาชีวอนามัยและสิ่งแวดล้อม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ด้านเกษตรกรรม</w:t>
            </w:r>
            <w:r w:rsidR="00A20BF3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และมีการรายงานการเจ็บป่วยหรือเสียชีวิตจากสารเคมีทางการเกษตร (รหัสโรค </w:t>
            </w:r>
            <w:r w:rsidR="00A20BF3" w:rsidRPr="00067769">
              <w:rPr>
                <w:rFonts w:ascii="TH SarabunPSK" w:hAnsi="TH SarabunPSK" w:cs="TH SarabunPSK"/>
                <w:sz w:val="32"/>
                <w:szCs w:val="32"/>
              </w:rPr>
              <w:t>T60)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174FDD" w:rsidP="00174FDD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>B =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จำนวนจังหวัดทั้งหมด (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 (ไม่รวม กทม.))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174FDD" w:rsidP="00174FD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A/B) x 100 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9C1F49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รายไตรมาส (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1-4)</w:t>
            </w:r>
          </w:p>
        </w:tc>
      </w:tr>
      <w:tr w:rsidR="00875449" w:rsidRPr="00067769" w:rsidTr="00DC6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:rsidR="000D4D0A" w:rsidRPr="00067769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:rsidR="000F2A66" w:rsidRPr="00067769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  <w:r w:rsidR="005432A0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03"/>
              <w:gridCol w:w="2610"/>
              <w:gridCol w:w="2610"/>
              <w:gridCol w:w="2300"/>
            </w:tblGrid>
            <w:tr w:rsidR="007F48E7" w:rsidRPr="00067769" w:rsidTr="00DC6007">
              <w:tc>
                <w:tcPr>
                  <w:tcW w:w="1286" w:type="pct"/>
                  <w:shd w:val="clear" w:color="auto" w:fill="auto"/>
                </w:tcPr>
                <w:p w:rsidR="000F2A66" w:rsidRPr="00067769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0F2A66" w:rsidRPr="00067769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0F2A66" w:rsidRPr="00067769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1137" w:type="pct"/>
                  <w:shd w:val="clear" w:color="auto" w:fill="auto"/>
                </w:tcPr>
                <w:p w:rsidR="000F2A66" w:rsidRPr="00067769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7F48E7" w:rsidRPr="00067769" w:rsidTr="00DC6007">
              <w:tc>
                <w:tcPr>
                  <w:tcW w:w="1286" w:type="pct"/>
                  <w:shd w:val="clear" w:color="auto" w:fill="auto"/>
                </w:tcPr>
                <w:p w:rsidR="005432A0" w:rsidRPr="00067769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5432A0" w:rsidRPr="00067769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5432A0" w:rsidRPr="00067769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37" w:type="pct"/>
                  <w:shd w:val="clear" w:color="auto" w:fill="auto"/>
                </w:tcPr>
                <w:p w:rsidR="005432A0" w:rsidRPr="00067769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0F2A66" w:rsidRPr="00067769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03"/>
              <w:gridCol w:w="2610"/>
              <w:gridCol w:w="2610"/>
              <w:gridCol w:w="2300"/>
            </w:tblGrid>
            <w:tr w:rsidR="007F48E7" w:rsidRPr="00067769" w:rsidTr="00DC6007">
              <w:tc>
                <w:tcPr>
                  <w:tcW w:w="1286" w:type="pct"/>
                  <w:shd w:val="clear" w:color="auto" w:fill="auto"/>
                </w:tcPr>
                <w:p w:rsidR="000F2A66" w:rsidRPr="00067769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0F2A66" w:rsidRPr="00067769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0F2A66" w:rsidRPr="00067769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AC6F0D"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137" w:type="pct"/>
                  <w:shd w:val="clear" w:color="auto" w:fill="auto"/>
                </w:tcPr>
                <w:p w:rsidR="000F2A66" w:rsidRPr="00067769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7F48E7" w:rsidRPr="00067769" w:rsidTr="00DC6007">
              <w:tc>
                <w:tcPr>
                  <w:tcW w:w="1286" w:type="pct"/>
                  <w:shd w:val="clear" w:color="auto" w:fill="auto"/>
                </w:tcPr>
                <w:p w:rsidR="005432A0" w:rsidRPr="00067769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5432A0" w:rsidRPr="00067769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5432A0" w:rsidRPr="00067769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37" w:type="pct"/>
                  <w:shd w:val="clear" w:color="auto" w:fill="auto"/>
                </w:tcPr>
                <w:p w:rsidR="005432A0" w:rsidRPr="00067769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0D4D0A" w:rsidRPr="00067769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97256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03"/>
              <w:gridCol w:w="2610"/>
              <w:gridCol w:w="2610"/>
              <w:gridCol w:w="2300"/>
            </w:tblGrid>
            <w:tr w:rsidR="007F48E7" w:rsidRPr="00067769" w:rsidTr="00DC6007">
              <w:tc>
                <w:tcPr>
                  <w:tcW w:w="1286" w:type="pct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AC6F0D"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137" w:type="pct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AC6F0D"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875449" w:rsidRPr="00067769" w:rsidTr="00DC6007">
              <w:tc>
                <w:tcPr>
                  <w:tcW w:w="1286" w:type="pct"/>
                  <w:shd w:val="clear" w:color="auto" w:fill="auto"/>
                </w:tcPr>
                <w:p w:rsidR="00A26E68" w:rsidRPr="00067769" w:rsidRDefault="00A26E68" w:rsidP="007F48E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71"/>
                    </w:tabs>
                    <w:spacing w:after="0" w:line="240" w:lineRule="auto"/>
                    <w:ind w:left="29"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รวบรวม และวิเคราะห์ข้อมูล</w:t>
                  </w:r>
                  <w:r w:rsidR="00346B4D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OEHP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ด้านเกษตรกรรม รวมทั้งจัดทำสรุปรายงานผลการดำเนินงาน/รายงานสถานการณ์ ประกอบด้วย ข้อมูลทั่วไป ข้อมูลการใช้สารเคมีทางการเกษตร และ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ข้อมูลการเฝ้าระวังผลกระทบต่อสุขภาพ</w:t>
                  </w:r>
                </w:p>
                <w:p w:rsidR="007F48E7" w:rsidRPr="00067769" w:rsidRDefault="002E6410" w:rsidP="00A26E68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71"/>
                    </w:tabs>
                    <w:spacing w:after="0" w:line="240" w:lineRule="auto"/>
                    <w:ind w:left="29"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จัดทำไฟล์</w:t>
                  </w:r>
                  <w:r w:rsidR="00346B4D" w:rsidRPr="0006776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 OEHP</w:t>
                  </w:r>
                  <w:r w:rsidR="00346B4D" w:rsidRPr="0006776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ด้านเกษตรกรรม </w:t>
                  </w:r>
                  <w:r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ภายใน</w:t>
                  </w:r>
                  <w:r w:rsidR="001060EB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ไตรมาส </w:t>
                  </w:r>
                  <w:r w:rsidR="001060EB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1</w:t>
                  </w:r>
                  <w:r w:rsidR="001060EB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 (</w:t>
                  </w:r>
                  <w:r w:rsidR="00F836E5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วันที่ </w:t>
                  </w:r>
                  <w:r w:rsidR="000C309E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15 ธันวาคม 2562</w:t>
                  </w:r>
                  <w:r w:rsidR="001060EB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)</w:t>
                  </w:r>
                  <w:r w:rsidR="00702E5C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เพื่อให้ </w:t>
                  </w:r>
                  <w:r w:rsidR="00702E5C" w:rsidRPr="00067769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สคร. รวบรวม</w:t>
                  </w:r>
                  <w:r w:rsidR="005E65B5" w:rsidRPr="00067769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วิเคราะห์ และ</w:t>
                  </w:r>
                  <w:r w:rsidR="00702E5C" w:rsidRPr="00067769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สรุปข้อมูลในระดับเขต</w:t>
                  </w:r>
                  <w:r w:rsidR="00702E5C" w:rsidRPr="00067769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 </w:t>
                  </w:r>
                  <w:r w:rsidR="00702E5C" w:rsidRPr="00067769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และ</w:t>
                  </w:r>
                  <w:r w:rsidR="005E65B5" w:rsidRPr="00067769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สคร. </w:t>
                  </w:r>
                  <w:r w:rsidR="00702E5C" w:rsidRPr="00067769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จัดส่งข้อมูลดังกล่าว ให้กับ กองโรคจากการประกอบอาชีพและสิ่งแวดล้อม </w:t>
                  </w:r>
                  <w:r w:rsidR="000C309E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ภายในไตรมาส </w:t>
                  </w:r>
                  <w:r w:rsidR="000C309E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1</w:t>
                  </w:r>
                  <w:r w:rsidR="000C309E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 (</w:t>
                  </w:r>
                  <w:r w:rsidR="004C6AD9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วันที่ </w:t>
                  </w:r>
                  <w:r w:rsidR="000C309E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20 ธันวาคม 2562)</w:t>
                  </w:r>
                  <w:r w:rsidR="000C309E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7F48E7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ประสาน</w:t>
                  </w:r>
                  <w:r w:rsidR="00A26E68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หน่วยบริการสาธารณสุขทุกระดับรายงานการเจ็บป่วยหรือเสียชีวิตจากสารเคมีทางการเกษตร </w:t>
                  </w:r>
                  <w:r w:rsidR="00A26E68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(รหัสโรค </w:t>
                  </w:r>
                  <w:r w:rsidR="00A26E68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T</w:t>
                  </w:r>
                  <w:r w:rsidR="00A26E68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60) ในระดับพื้นที่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2E6410" w:rsidRPr="00067769" w:rsidRDefault="002E6410" w:rsidP="008C2775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03"/>
                    </w:tabs>
                    <w:spacing w:after="0" w:line="240" w:lineRule="auto"/>
                    <w:ind w:left="0"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จัดทำรายงาน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การเจ็บป่วยจาก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T</w:t>
                  </w:r>
                  <w:r w:rsidR="00346B4D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ในระดับจังหวัด </w:t>
                  </w:r>
                  <w:r w:rsidR="008C277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โดยดำเนินการตัดข้อมูลของเดือนที่ผ่านมา จัดส่งข้อมูลดังกล่าวทุกวันที่ 1 ของเดือน ให้กับ สคร.</w:t>
                  </w:r>
                </w:p>
              </w:tc>
              <w:tc>
                <w:tcPr>
                  <w:tcW w:w="1289" w:type="pct"/>
                  <w:shd w:val="clear" w:color="auto" w:fill="auto"/>
                </w:tcPr>
                <w:p w:rsidR="00733397" w:rsidRPr="00067769" w:rsidRDefault="00733397" w:rsidP="007F48E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87"/>
                    </w:tabs>
                    <w:spacing w:after="0" w:line="240" w:lineRule="auto"/>
                    <w:ind w:left="0" w:firstLine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ประสานหน่วยงานที่เกี่ยวข้อง</w:t>
                  </w:r>
                  <w:r w:rsidR="00D6386A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2C5F4A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เพื่อเพิ่มข้อมูล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ในฐานข้อมูล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OEHP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ด้านเกษตรกรรม</w:t>
                  </w:r>
                </w:p>
                <w:p w:rsidR="009B5DE8" w:rsidRPr="00067769" w:rsidRDefault="002E6410" w:rsidP="000B75D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="009B5DE8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จัดทำรายงาน </w:t>
                  </w:r>
                  <w:r w:rsidR="009B5DE8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T</w:t>
                  </w:r>
                  <w:r w:rsidR="009B5DE8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60 ในระดับจังหวัด </w:t>
                  </w:r>
                  <w:r w:rsidR="009B5DE8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โดยดำเนินการตัดข้อมูลของ</w:t>
                  </w:r>
                  <w:r w:rsidR="00C97409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เดือน</w:t>
                  </w:r>
                  <w:r w:rsidR="009B5DE8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ที่ผ่านมา จัดส่งข้อมูลดังกล่าวทุกวัน</w:t>
                  </w:r>
                  <w:r w:rsidR="00C97409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ที่ </w:t>
                  </w:r>
                  <w:r w:rsidR="00C97409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lastRenderedPageBreak/>
                    <w:t xml:space="preserve">1 ของเดือน </w:t>
                  </w:r>
                  <w:r w:rsidR="009B5DE8" w:rsidRPr="00555F5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ให้กับ สคร.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5E65B5" w:rsidRPr="00067769" w:rsidRDefault="005E65B5" w:rsidP="000B75D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นำเสนอข้อมูลสถานการณ์จากข้อมูล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OEHP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ด้านเกษตรกรรม และ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T60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A4614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ในระดับจังหวัด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ต่อคณะกรรมการควบคุมโรคจากการประกอบอาชีพและโรคจากสิ่งแวดล้อมจังหวัด</w:t>
                  </w:r>
                </w:p>
                <w:p w:rsidR="000B75D3" w:rsidRPr="00067769" w:rsidRDefault="000B75D3" w:rsidP="000B75D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ติดตาม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ประเมินผลการดำเนินงานการจัดทำ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OEHP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ด้านเกษตรกรรมและการรายงาน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T60 </w:t>
                  </w:r>
                  <w:r w:rsidR="00641A37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ในระดับจังหวัด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รอบ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เดือนเสนอผู้บริหาร</w:t>
                  </w:r>
                </w:p>
                <w:p w:rsidR="002E6410" w:rsidRPr="00067769" w:rsidRDefault="002E6410" w:rsidP="007F48E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89" w:type="pct"/>
                  <w:shd w:val="clear" w:color="auto" w:fill="auto"/>
                </w:tcPr>
                <w:p w:rsidR="005E65B5" w:rsidRPr="00067769" w:rsidRDefault="00C71925" w:rsidP="005E65B5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03"/>
                    </w:tabs>
                    <w:spacing w:after="0" w:line="240" w:lineRule="auto"/>
                    <w:ind w:left="0"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มีการวิเคราะห์ความเชื่อมโยงระหว่างการใช้สารเคมีทางการเกษตร และผลกระทบต่อสุขภาพ พร้อมทั้งจัดทำรายงานฐานข้อมูล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OEHP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ด้านเกษตรกรรม ฉบับสมบูรณ์</w:t>
                  </w:r>
                  <w:r w:rsidR="003C6B57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23610D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ภายในไตรมาสที่ 3 (วันที่ 15 มิถุนายน </w:t>
                  </w:r>
                  <w:r w:rsidR="0023610D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>2563</w:t>
                  </w:r>
                  <w:r w:rsidR="0023610D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="003C6B57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6938F2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ให้กับ สคร.  และ สคร. นำส่งข้อมูลดังกล่าว ให้กับ กองโรคจากการประกอบอาชีพและสิ่งแวดล้อม  ภายใน</w:t>
                  </w:r>
                  <w:r w:rsidR="00F836E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ไตรมาสที่ 3 (</w:t>
                  </w:r>
                  <w:r w:rsidR="006938F2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วันที่ </w:t>
                  </w:r>
                  <w:r w:rsidR="006938F2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  <w:r w:rsidR="006938F2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มิถุนายน </w:t>
                  </w:r>
                  <w:r w:rsidR="00F836E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2563</w:t>
                  </w:r>
                  <w:r w:rsidR="00F836E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="006D4113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จัดทำรายงาน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T60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ในระดับจังหวัด </w:t>
                  </w:r>
                  <w:r w:rsidR="00470A4D" w:rsidRPr="00555F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โดยดำเนินการตัดข้อมูลของเดือนที่ผ่านมา จัดส่งข้อมูลดังกล่าวทุกวันที่ 1 ของเดือน ให้กับ</w:t>
                  </w:r>
                  <w:r w:rsidR="00470A4D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สคร.</w:t>
                  </w:r>
                </w:p>
                <w:p w:rsidR="00FA4515" w:rsidRPr="00067769" w:rsidRDefault="009B5DE8" w:rsidP="005E65B5">
                  <w:pPr>
                    <w:pStyle w:val="ListParagraph"/>
                    <w:tabs>
                      <w:tab w:val="left" w:pos="203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ติดตาม ประเมินผลการดำเนินงานการจัดทำ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OEHP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ด้านเกษตรกรรมและการรายงาน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T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60 </w:t>
                  </w:r>
                  <w:r w:rsidR="003A4614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ในระดับจังหวัด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รอบ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เดือน</w:t>
                  </w:r>
                  <w:r w:rsidR="00641A37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E65B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เสนอผู้บริหาร</w:t>
                  </w:r>
                </w:p>
                <w:p w:rsidR="000D4D0A" w:rsidRPr="00067769" w:rsidRDefault="000D4D0A" w:rsidP="00A20BF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7" w:type="pct"/>
                  <w:shd w:val="clear" w:color="auto" w:fill="auto"/>
                </w:tcPr>
                <w:p w:rsidR="00581286" w:rsidRPr="00067769" w:rsidRDefault="00FA4515" w:rsidP="005E65B5">
                  <w:pPr>
                    <w:tabs>
                      <w:tab w:val="left" w:pos="187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 xml:space="preserve">- </w:t>
                  </w:r>
                  <w:r w:rsidR="00C7192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มีการจัดทำรายงาน</w:t>
                  </w:r>
                  <w:r w:rsidR="00AA5AC3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</w:t>
                  </w:r>
                  <w:r w:rsidR="00C7192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พัฒนาการบันทึกข้อมูล </w:t>
                  </w:r>
                  <w:r w:rsidR="00C7192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T</w:t>
                  </w:r>
                  <w:r w:rsidR="00C7192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60 ของหน่วยบริการสุขภาพทุกระดับ ให้ถูกต้องตามหลักการบันทึกข้อมูล </w:t>
                  </w:r>
                  <w:r w:rsidR="00C71925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ICD-</w:t>
                  </w:r>
                  <w:r w:rsidR="00C71925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10 </w:t>
                  </w:r>
                  <w:r w:rsidR="00152536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เสนอผู้บริหาร</w:t>
                  </w:r>
                </w:p>
                <w:p w:rsidR="00641A37" w:rsidRPr="00067769" w:rsidRDefault="00641A37" w:rsidP="005E65B5">
                  <w:pPr>
                    <w:tabs>
                      <w:tab w:val="left" w:pos="187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จัดทำรายงาน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T60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ระดับ</w:t>
                  </w:r>
                  <w:r w:rsidR="00470A4D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โดยดำเนินการตัดข้อมูลของเดือนที่ผ่านมา จัดส่งข้อมูลดังกล่าวทุกวันที่ 1 ของเดือน ให้กับ สคร.</w:t>
                  </w:r>
                </w:p>
                <w:p w:rsidR="007F48E7" w:rsidRPr="00067769" w:rsidRDefault="005E65B5" w:rsidP="00C71925">
                  <w:pPr>
                    <w:pStyle w:val="ListParagraph"/>
                    <w:tabs>
                      <w:tab w:val="left" w:pos="203"/>
                    </w:tabs>
                    <w:spacing w:after="0"/>
                    <w:ind w:left="6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ติดตาม ประเมินผลการดำเนินงานการจัดทำ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OEHP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ด้านเกษตรกรรมและการรายงาน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T60 </w:t>
                  </w:r>
                  <w:r w:rsidR="00641A37"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ในระดับจังหวัด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รอบ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="00641A37"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เสนอผู้บริหาร</w:t>
                  </w:r>
                </w:p>
              </w:tc>
            </w:tr>
          </w:tbl>
          <w:p w:rsidR="000D4D0A" w:rsidRPr="00067769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="00797256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7F48E7" w:rsidRPr="00067769" w:rsidTr="00DC6007">
              <w:tc>
                <w:tcPr>
                  <w:tcW w:w="2405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733397"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733397"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7F48E7" w:rsidRPr="00067769" w:rsidTr="00DC6007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D4D0A" w:rsidRPr="00067769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97256"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7F48E7" w:rsidRPr="00067769" w:rsidTr="00DC6007">
              <w:tc>
                <w:tcPr>
                  <w:tcW w:w="2405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7F48E7" w:rsidRPr="00067769" w:rsidTr="00DC6007">
              <w:tc>
                <w:tcPr>
                  <w:tcW w:w="2405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0D4D0A" w:rsidRPr="00067769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3" w:rsidRPr="00067769" w:rsidRDefault="00A20BF3" w:rsidP="00A20B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สสจ.รายงานผล ผ่านการรายงานผลการดำเนินงานตามตัวชี้วัดกระทรวงสาธารณสุข </w:t>
            </w:r>
          </w:p>
          <w:p w:rsidR="00AC6F0D" w:rsidRPr="00067769" w:rsidRDefault="00A20BF3" w:rsidP="00A20B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ส่วนกลางประเมินเชิงคุณภาพ และจัดทำสรุปข้อมูลในภาพประเทศ</w:t>
            </w:r>
          </w:p>
        </w:tc>
      </w:tr>
      <w:tr w:rsidR="00875449" w:rsidRPr="00067769" w:rsidTr="00DC6007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2A" w:rsidRPr="00067769" w:rsidRDefault="00F7102A" w:rsidP="000021C8">
            <w:pPr>
              <w:pStyle w:val="ListParagraph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ไฟล์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ชุดข้อมูลสถิติพื้นฐานอาชีวอนามัยและสิ่งแวดล้อม</w:t>
            </w:r>
            <w:r w:rsidRPr="0006776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Pr="00067769">
              <w:rPr>
                <w:rFonts w:ascii="TH SarabunPSK" w:hAnsi="TH SarabunPSK" w:cs="TH SarabunPSK"/>
                <w:spacing w:val="-6"/>
                <w:sz w:val="32"/>
                <w:szCs w:val="32"/>
              </w:rPr>
              <w:t>Occupational and Environmental Health Profile: OEHP)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ด้านเกษตรกรรม </w:t>
            </w:r>
            <w:r w:rsidR="00AF72FA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และแบบรายงานสถานการณ์ </w:t>
            </w:r>
            <w:r w:rsidR="0078304C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สามารถดาวน์โหลดข้อมูลได้จากหน้าเว็บไซต์ของกองโรคจากการประกอบอาชีพและสิ่งแวดล้อม </w:t>
            </w:r>
            <w:r w:rsidR="00E60753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0021C8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ลิงค์ </w:t>
            </w:r>
            <w:r w:rsidR="000021C8" w:rsidRPr="00067769">
              <w:rPr>
                <w:rFonts w:ascii="TH SarabunPSK" w:hAnsi="TH SarabunPSK" w:cs="TH SarabunPSK"/>
                <w:sz w:val="32"/>
                <w:szCs w:val="32"/>
              </w:rPr>
              <w:t>: http://envocc.ddc.moph.go.th/p/oehp</w:t>
            </w:r>
          </w:p>
          <w:p w:rsidR="00AC6F0D" w:rsidRPr="00067769" w:rsidRDefault="005432A0" w:rsidP="00241C98">
            <w:pPr>
              <w:pStyle w:val="ListParagraph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แนวทางการดำเนินงานตามตัวชี้วัด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ระดับความสำเร็จของการพัฒนาระบบเฝ้าระวังสุขภาพ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และสิ่งแวดล้อมในพื้นที่เขตสุขภาพพิเศษเชิงอุตสาหกรรม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="00C0644B"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0644B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พร้อมแ</w:t>
            </w:r>
            <w:r w:rsidR="00AC6F0D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บบฟอร์มที่เกี่ยวข้อง</w:t>
            </w:r>
            <w:r w:rsidR="002B101E"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144C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พร้อมทั้งตัวอย่างการจัดทำฐานข้อมูลอาชีวอนามัยและสิ่งแวดล้อม (</w:t>
            </w:r>
            <w:r w:rsidR="00F144C9" w:rsidRPr="00067769">
              <w:rPr>
                <w:rFonts w:ascii="TH SarabunPSK" w:hAnsi="TH SarabunPSK" w:cs="TH SarabunPSK"/>
                <w:sz w:val="32"/>
                <w:szCs w:val="32"/>
              </w:rPr>
              <w:t>Occupational and Environment Health Profile : OEHP)</w:t>
            </w:r>
            <w:r w:rsidR="00F144C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ของจังหวัดที่ได้มีการดำเนิน</w:t>
            </w:r>
            <w:r w:rsidR="0078215B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144C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จัดทำ และพัฒนาแล้ว</w:t>
            </w:r>
            <w:r w:rsidR="00241C98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พร้อมทั้งเอกสารสนับสนุนการจัดทำ </w:t>
            </w:r>
            <w:r w:rsidR="00241C98" w:rsidRPr="00067769">
              <w:rPr>
                <w:rFonts w:ascii="TH SarabunPSK" w:hAnsi="TH SarabunPSK" w:cs="TH SarabunPSK"/>
                <w:sz w:val="32"/>
                <w:szCs w:val="32"/>
              </w:rPr>
              <w:t xml:space="preserve">OEHP </w:t>
            </w:r>
            <w:r w:rsidR="0078304C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สามารถดาวน์โหลดข้อมูลได้จากหน้าเว็บไซต์ของกองโรคจากการประกอบอาชีพและสิ่งแวดล้อม</w:t>
            </w:r>
            <w:r w:rsidR="00241C98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จากลิงค์ </w:t>
            </w:r>
            <w:r w:rsidR="00241C98" w:rsidRPr="00067769">
              <w:rPr>
                <w:rFonts w:ascii="TH SarabunPSK" w:hAnsi="TH SarabunPSK" w:cs="TH SarabunPSK"/>
                <w:sz w:val="32"/>
                <w:szCs w:val="32"/>
              </w:rPr>
              <w:t>: http://envocc.ddc.moph.go.th/p/oehp</w:t>
            </w:r>
          </w:p>
          <w:p w:rsidR="007F48E7" w:rsidRPr="00067769" w:rsidRDefault="004978E4" w:rsidP="004978E4">
            <w:pPr>
              <w:pStyle w:val="ListParagraph"/>
              <w:tabs>
                <w:tab w:val="left" w:pos="308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7F48E7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60753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 </w:t>
            </w:r>
            <w:r w:rsidR="00E60753" w:rsidRPr="0006776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E60753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การลงรหัส </w:t>
            </w:r>
            <w:r w:rsidR="00E60753" w:rsidRPr="00067769">
              <w:rPr>
                <w:rFonts w:ascii="TH SarabunPSK" w:hAnsi="TH SarabunPSK" w:cs="TH SarabunPSK"/>
                <w:sz w:val="32"/>
                <w:szCs w:val="32"/>
              </w:rPr>
              <w:t>ICD-10</w:t>
            </w:r>
            <w:r w:rsidR="00E60753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โรคจากการประกอบอาชีพและสิ่งแวดล้อม</w:t>
            </w:r>
            <w:r w:rsidR="00E60753" w:rsidRPr="00067769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="0078304C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สามารถดาวน์โหลดข้อมูลได้จากหน้าเว็บไซต์ของกองโรคจากการประกอบอาชีพและสิ่งแวดล้อม</w:t>
            </w:r>
            <w:r w:rsidR="0078304C"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0753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จากลิงค์</w:t>
            </w:r>
            <w:r w:rsidR="00E60753" w:rsidRPr="00067769">
              <w:rPr>
                <w:rFonts w:ascii="TH SarabunPSK" w:hAnsi="TH SarabunPSK" w:cs="TH SarabunPSK"/>
                <w:sz w:val="32"/>
                <w:szCs w:val="32"/>
              </w:rPr>
              <w:t xml:space="preserve"> : http://envocc.ddc.moph.go.th/contents/view/537</w:t>
            </w:r>
          </w:p>
        </w:tc>
      </w:tr>
      <w:tr w:rsidR="00875449" w:rsidRPr="00067769" w:rsidTr="00DC6007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914"/>
              <w:gridCol w:w="1083"/>
              <w:gridCol w:w="774"/>
              <w:gridCol w:w="773"/>
            </w:tblGrid>
            <w:tr w:rsidR="008E621B" w:rsidRPr="00067769" w:rsidTr="00FE30B6">
              <w:trPr>
                <w:jc w:val="center"/>
              </w:trPr>
              <w:tc>
                <w:tcPr>
                  <w:tcW w:w="2615" w:type="pct"/>
                  <w:vMerge w:val="restart"/>
                  <w:vAlign w:val="center"/>
                </w:tcPr>
                <w:p w:rsidR="000D4D0A" w:rsidRPr="00067769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615" w:type="pct"/>
                  <w:vMerge w:val="restart"/>
                  <w:vAlign w:val="center"/>
                </w:tcPr>
                <w:p w:rsidR="000D4D0A" w:rsidRPr="00067769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1770" w:type="pct"/>
                  <w:gridSpan w:val="3"/>
                  <w:vAlign w:val="center"/>
                </w:tcPr>
                <w:p w:rsidR="000D4D0A" w:rsidRPr="00067769" w:rsidRDefault="000D4D0A" w:rsidP="008E621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8E621B" w:rsidRPr="00067769" w:rsidTr="00FE30B6">
              <w:trPr>
                <w:jc w:val="center"/>
              </w:trPr>
              <w:tc>
                <w:tcPr>
                  <w:tcW w:w="2615" w:type="pct"/>
                  <w:vMerge/>
                  <w:vAlign w:val="center"/>
                </w:tcPr>
                <w:p w:rsidR="000D4D0A" w:rsidRPr="00067769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15" w:type="pct"/>
                  <w:vMerge/>
                  <w:vAlign w:val="center"/>
                </w:tcPr>
                <w:p w:rsidR="000D4D0A" w:rsidRPr="00067769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29" w:type="pct"/>
                  <w:vAlign w:val="center"/>
                </w:tcPr>
                <w:p w:rsidR="000D4D0A" w:rsidRPr="00067769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521" w:type="pct"/>
                  <w:vAlign w:val="center"/>
                </w:tcPr>
                <w:p w:rsidR="000D4D0A" w:rsidRPr="00067769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520" w:type="pct"/>
                  <w:vAlign w:val="center"/>
                </w:tcPr>
                <w:p w:rsidR="000D4D0A" w:rsidRPr="00067769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06776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8E621B" w:rsidRPr="00067769" w:rsidTr="00FE30B6">
              <w:trPr>
                <w:jc w:val="center"/>
              </w:trPr>
              <w:tc>
                <w:tcPr>
                  <w:tcW w:w="2615" w:type="pct"/>
                </w:tcPr>
                <w:p w:rsidR="00CA5E46" w:rsidRPr="00067769" w:rsidRDefault="008E621B" w:rsidP="008E621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ร้อยละของจังหวัดมีการจัดทำฐานข้อมูลอาชีวอนามัยและสิ่งแวดล้อม (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Occupational and Environment Health Profile : OEHP)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ด้านเกษตรกรรม และมีการรายงานการเจ็บป่วยหรือเสียชีวิตจากสารเคมีทางการเกษตร (รหัสโรค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T60)</w:t>
                  </w:r>
                </w:p>
              </w:tc>
              <w:tc>
                <w:tcPr>
                  <w:tcW w:w="615" w:type="pct"/>
                </w:tcPr>
                <w:p w:rsidR="00CA5E46" w:rsidRPr="00067769" w:rsidRDefault="00CA5E46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770" w:type="pct"/>
                  <w:gridSpan w:val="3"/>
                </w:tcPr>
                <w:p w:rsidR="00CA5E46" w:rsidRPr="00067769" w:rsidRDefault="00CA5E46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ตัวชี้วัดใหม่ ปี </w:t>
                  </w:r>
                  <w:r w:rsidRPr="00067769">
                    <w:rPr>
                      <w:rFonts w:ascii="TH SarabunPSK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</w:tr>
          </w:tbl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1" w:rsidRPr="00067769" w:rsidRDefault="00E86447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553E1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พญ.</w:t>
            </w:r>
            <w:proofErr w:type="gramStart"/>
            <w:r w:rsidR="00A553E1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ชุลีกร  ธนธิติกร</w:t>
            </w:r>
            <w:proofErr w:type="gramEnd"/>
            <w:r w:rsidR="00A553E1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553E1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</w:t>
            </w:r>
            <w:r w:rsidR="002266A6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พัฒนามาตรการ</w:t>
            </w:r>
          </w:p>
          <w:p w:rsidR="00A553E1" w:rsidRPr="00067769" w:rsidRDefault="00A553E1" w:rsidP="00A553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081 880 6629</w:t>
            </w:r>
          </w:p>
          <w:p w:rsidR="000D4D0A" w:rsidRPr="00067769" w:rsidRDefault="00A553E1" w:rsidP="003E58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02 590 386</w:t>
            </w:r>
            <w:r w:rsidR="003E58C2" w:rsidRPr="0006776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5" w:history="1">
              <w:r w:rsidR="00632CA7" w:rsidRPr="0006776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chuleekorn.md@gmail.com</w:t>
              </w:r>
            </w:hyperlink>
          </w:p>
          <w:p w:rsidR="00632CA7" w:rsidRPr="00067769" w:rsidRDefault="00E86447" w:rsidP="00632C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632CA7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="00B5428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B5428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ภัท</w:t>
            </w:r>
            <w:proofErr w:type="spellEnd"/>
            <w:r w:rsidR="00B5428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รินท</w:t>
            </w:r>
            <w:proofErr w:type="spellStart"/>
            <w:r w:rsidR="00B5428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="00632CA7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5428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คณะมี</w:t>
            </w:r>
            <w:proofErr w:type="gramEnd"/>
            <w:r w:rsidR="00B5428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54289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:rsidR="00632CA7" w:rsidRPr="00067769" w:rsidRDefault="00632CA7" w:rsidP="00632C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2266A6" w:rsidRPr="00067769">
              <w:rPr>
                <w:rFonts w:ascii="TH SarabunPSK" w:hAnsi="TH SarabunPSK" w:cs="TH SarabunPSK"/>
                <w:sz w:val="32"/>
                <w:szCs w:val="32"/>
              </w:rPr>
              <w:t>081 814 7154</w:t>
            </w:r>
          </w:p>
          <w:p w:rsidR="00632CA7" w:rsidRPr="00067769" w:rsidRDefault="00632CA7" w:rsidP="00632C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02 590 3866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2266A6" w:rsidRPr="00067769">
              <w:rPr>
                <w:rFonts w:ascii="TH SarabunPSK" w:hAnsi="TH SarabunPSK" w:cs="TH SarabunPSK"/>
                <w:sz w:val="32"/>
                <w:szCs w:val="32"/>
              </w:rPr>
              <w:t>k.pattarin@gmail.com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F" w:rsidRPr="00067769" w:rsidRDefault="00E86447" w:rsidP="00E864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45706F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นางสาวทิต</w:t>
            </w:r>
            <w:proofErr w:type="spellStart"/>
            <w:r w:rsidR="0045706F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="0045706F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ติยา </w:t>
            </w:r>
            <w:proofErr w:type="gramStart"/>
            <w:r w:rsidR="0045706F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มั่งมี  </w:t>
            </w:r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End"/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5706F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  <w:r w:rsidR="0045706F"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5706F" w:rsidRPr="00067769" w:rsidRDefault="0045706F" w:rsidP="004570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086 995 7094</w:t>
            </w:r>
          </w:p>
          <w:p w:rsidR="0045706F" w:rsidRPr="00067769" w:rsidRDefault="0045706F" w:rsidP="004570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02 590 3866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E-mail : tidtiya.mm@gmail.com</w:t>
            </w:r>
          </w:p>
          <w:p w:rsidR="0045706F" w:rsidRPr="00067769" w:rsidRDefault="0045706F" w:rsidP="004570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สถานที่ทำงาน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กองโรคจากการประกอบอาชีพและสิ่งแวดล้อม กรมควบคุมโรค</w:t>
            </w:r>
          </w:p>
          <w:p w:rsidR="0045706F" w:rsidRPr="00067769" w:rsidRDefault="00E86447" w:rsidP="004570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lastRenderedPageBreak/>
              <w:t>2.</w:t>
            </w:r>
            <w:r w:rsidR="0045706F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="0045706F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นางสาวสุธาทิพย์  บูรณสถิตนนท์</w:t>
            </w:r>
            <w:proofErr w:type="gramEnd"/>
            <w:r w:rsidR="0045706F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5706F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:rsidR="0045706F" w:rsidRPr="00067769" w:rsidRDefault="0045706F" w:rsidP="004570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02 590 3865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081 398 5013</w:t>
            </w:r>
          </w:p>
          <w:p w:rsidR="0045706F" w:rsidRPr="00067769" w:rsidRDefault="0045706F" w:rsidP="004570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02 590 3866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E-mail : sutatip-bu@hotmail.com</w:t>
            </w:r>
          </w:p>
          <w:p w:rsidR="000D4D0A" w:rsidRPr="00067769" w:rsidRDefault="0045706F" w:rsidP="004570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กองโรคจากการประกอบอาชีพและสิ่งแวดล้อม กรมควบคุมโรค</w:t>
            </w:r>
          </w:p>
        </w:tc>
      </w:tr>
      <w:tr w:rsidR="00875449" w:rsidRPr="00067769" w:rsidTr="00DC6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5" w:rsidRPr="00067769" w:rsidRDefault="00E86447" w:rsidP="004F4A7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4F4A75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นางสาวทิต</w:t>
            </w:r>
            <w:proofErr w:type="spellStart"/>
            <w:r w:rsidR="004F4A75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="004F4A75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ติยา </w:t>
            </w:r>
            <w:proofErr w:type="gramStart"/>
            <w:r w:rsidR="004F4A75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มั่งมี  </w:t>
            </w:r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End"/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F4A75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  <w:r w:rsidR="004F4A75"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F4A75" w:rsidRPr="00067769" w:rsidRDefault="004F4A75" w:rsidP="004F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086 995 7094</w:t>
            </w:r>
          </w:p>
          <w:p w:rsidR="004F4A75" w:rsidRPr="00067769" w:rsidRDefault="004F4A75" w:rsidP="004F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</w:t>
            </w:r>
            <w:r w:rsidR="003E58C2" w:rsidRPr="0006776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>E-mail : tidtiya.mm@gmail.com</w:t>
            </w:r>
          </w:p>
          <w:p w:rsidR="004F4A75" w:rsidRPr="00067769" w:rsidRDefault="004F4A75" w:rsidP="004F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สถานที่ทำงาน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กองโรคจากการประกอบอาชีพและสิ่งแวดล้อม กรมควบคุมโรค</w:t>
            </w:r>
          </w:p>
          <w:p w:rsidR="000D4D0A" w:rsidRPr="00067769" w:rsidRDefault="00E86447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0D4D0A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="00A553E1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นางสาวสุธาทิพย์  บูรณสถิตนนท์</w:t>
            </w:r>
            <w:proofErr w:type="gramEnd"/>
            <w:r w:rsidR="00A553E1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D7A8D">
              <w:rPr>
                <w:rFonts w:ascii="TH SarabunPSK" w:hAnsi="TH SarabunPSK" w:cs="TH SarabunPSK"/>
                <w:sz w:val="32"/>
                <w:szCs w:val="32"/>
              </w:rPr>
              <w:tab/>
            </w:r>
            <w:bookmarkStart w:id="0" w:name="_GoBack"/>
            <w:bookmarkEnd w:id="0"/>
            <w:r w:rsidR="00A553E1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A553E1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="00A553E1"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02 590 3865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A553E1" w:rsidRPr="00067769">
              <w:rPr>
                <w:rFonts w:ascii="TH SarabunPSK" w:hAnsi="TH SarabunPSK" w:cs="TH SarabunPSK"/>
                <w:sz w:val="32"/>
                <w:szCs w:val="32"/>
              </w:rPr>
              <w:t>081 398 5013</w:t>
            </w:r>
          </w:p>
          <w:p w:rsidR="000D4D0A" w:rsidRPr="00067769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="00A553E1" w:rsidRPr="00067769">
              <w:rPr>
                <w:rFonts w:ascii="TH SarabunPSK" w:hAnsi="TH SarabunPSK" w:cs="TH SarabunPSK"/>
                <w:sz w:val="32"/>
                <w:szCs w:val="32"/>
              </w:rPr>
              <w:t xml:space="preserve"> 02 590 386</w:t>
            </w:r>
            <w:r w:rsidR="003E58C2" w:rsidRPr="0006776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67769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A553E1" w:rsidRPr="00067769">
              <w:rPr>
                <w:rFonts w:ascii="TH SarabunPSK" w:hAnsi="TH SarabunPSK" w:cs="TH SarabunPSK"/>
                <w:sz w:val="32"/>
                <w:szCs w:val="32"/>
              </w:rPr>
              <w:t>sutatip-bu@hotmail.com</w:t>
            </w:r>
          </w:p>
          <w:p w:rsidR="000D4D0A" w:rsidRPr="00067769" w:rsidRDefault="000D4D0A" w:rsidP="00A553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  <w:r w:rsidR="00A553E1" w:rsidRPr="00067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กองโรคจากการประกอบอาชีพและสิ่งแวดล้อม กรมควบคุมโรค</w:t>
            </w:r>
            <w:r w:rsidR="00A553E1" w:rsidRPr="000677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211B7" w:rsidRPr="00E309D5" w:rsidRDefault="007D7A8D" w:rsidP="00476FFF">
      <w:pPr>
        <w:rPr>
          <w:sz w:val="32"/>
          <w:szCs w:val="32"/>
        </w:rPr>
      </w:pPr>
    </w:p>
    <w:sectPr w:rsidR="00D211B7" w:rsidRPr="00E309D5" w:rsidSect="007D7A8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2D4"/>
    <w:multiLevelType w:val="hybridMultilevel"/>
    <w:tmpl w:val="D67E3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02DE"/>
    <w:multiLevelType w:val="hybridMultilevel"/>
    <w:tmpl w:val="5F04BA28"/>
    <w:lvl w:ilvl="0" w:tplc="47285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722E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65C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B4D3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8C7F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39659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1A50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8C3A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EA13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7641C"/>
    <w:multiLevelType w:val="hybridMultilevel"/>
    <w:tmpl w:val="B29C8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53EE"/>
    <w:multiLevelType w:val="hybridMultilevel"/>
    <w:tmpl w:val="57D27AD0"/>
    <w:lvl w:ilvl="0" w:tplc="E8B87CD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F4052"/>
    <w:multiLevelType w:val="hybridMultilevel"/>
    <w:tmpl w:val="939C48FE"/>
    <w:lvl w:ilvl="0" w:tplc="877652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9A90147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740A409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0D56015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B25264C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B569B9A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E1122AE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BFCC2E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A366FD3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A459B"/>
    <w:multiLevelType w:val="hybridMultilevel"/>
    <w:tmpl w:val="44B07C30"/>
    <w:lvl w:ilvl="0" w:tplc="309E7DB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B7F5850"/>
    <w:multiLevelType w:val="hybridMultilevel"/>
    <w:tmpl w:val="73E2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66F3"/>
    <w:multiLevelType w:val="hybridMultilevel"/>
    <w:tmpl w:val="C09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D7AE9"/>
    <w:multiLevelType w:val="multilevel"/>
    <w:tmpl w:val="33B4CE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7F1B6F"/>
    <w:multiLevelType w:val="multilevel"/>
    <w:tmpl w:val="FA52A3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bCs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21C8"/>
    <w:rsid w:val="00003C7C"/>
    <w:rsid w:val="00011A34"/>
    <w:rsid w:val="00013B7F"/>
    <w:rsid w:val="0001472E"/>
    <w:rsid w:val="00015EB5"/>
    <w:rsid w:val="00030A21"/>
    <w:rsid w:val="00036A6C"/>
    <w:rsid w:val="0003745D"/>
    <w:rsid w:val="00052DC4"/>
    <w:rsid w:val="00064C4F"/>
    <w:rsid w:val="00067769"/>
    <w:rsid w:val="00083407"/>
    <w:rsid w:val="000B75D3"/>
    <w:rsid w:val="000C309E"/>
    <w:rsid w:val="000D4D0A"/>
    <w:rsid w:val="000D51CA"/>
    <w:rsid w:val="000F2A66"/>
    <w:rsid w:val="000F53EB"/>
    <w:rsid w:val="0010101A"/>
    <w:rsid w:val="001060EB"/>
    <w:rsid w:val="00115FC2"/>
    <w:rsid w:val="00120529"/>
    <w:rsid w:val="00124FBB"/>
    <w:rsid w:val="00137E6C"/>
    <w:rsid w:val="00152536"/>
    <w:rsid w:val="00174FDD"/>
    <w:rsid w:val="00182498"/>
    <w:rsid w:val="0019171E"/>
    <w:rsid w:val="001E1C6B"/>
    <w:rsid w:val="002266A6"/>
    <w:rsid w:val="00230A86"/>
    <w:rsid w:val="0023152E"/>
    <w:rsid w:val="0023610D"/>
    <w:rsid w:val="00241583"/>
    <w:rsid w:val="00241C98"/>
    <w:rsid w:val="00287DC9"/>
    <w:rsid w:val="0029286D"/>
    <w:rsid w:val="002960B1"/>
    <w:rsid w:val="002B101E"/>
    <w:rsid w:val="002C5F4A"/>
    <w:rsid w:val="002E5A7B"/>
    <w:rsid w:val="002E6410"/>
    <w:rsid w:val="00325647"/>
    <w:rsid w:val="00331DBA"/>
    <w:rsid w:val="003364E9"/>
    <w:rsid w:val="00340291"/>
    <w:rsid w:val="00346B4D"/>
    <w:rsid w:val="0037726C"/>
    <w:rsid w:val="003849D6"/>
    <w:rsid w:val="0039635C"/>
    <w:rsid w:val="003A0A2D"/>
    <w:rsid w:val="003A4614"/>
    <w:rsid w:val="003C493C"/>
    <w:rsid w:val="003C6882"/>
    <w:rsid w:val="003C6B57"/>
    <w:rsid w:val="003D5906"/>
    <w:rsid w:val="003D6D1A"/>
    <w:rsid w:val="003E58C2"/>
    <w:rsid w:val="004071AA"/>
    <w:rsid w:val="004125C0"/>
    <w:rsid w:val="0041640F"/>
    <w:rsid w:val="00442222"/>
    <w:rsid w:val="00446D06"/>
    <w:rsid w:val="00452629"/>
    <w:rsid w:val="0045706F"/>
    <w:rsid w:val="00467FF8"/>
    <w:rsid w:val="00470A4D"/>
    <w:rsid w:val="00476FFF"/>
    <w:rsid w:val="004978E4"/>
    <w:rsid w:val="004C6AD9"/>
    <w:rsid w:val="004D06B7"/>
    <w:rsid w:val="004F4A75"/>
    <w:rsid w:val="00513E3C"/>
    <w:rsid w:val="00537F13"/>
    <w:rsid w:val="005432A0"/>
    <w:rsid w:val="00554F77"/>
    <w:rsid w:val="00555F5E"/>
    <w:rsid w:val="00563A34"/>
    <w:rsid w:val="00576A2B"/>
    <w:rsid w:val="00581286"/>
    <w:rsid w:val="005A1F8F"/>
    <w:rsid w:val="005B5BE3"/>
    <w:rsid w:val="005C6F17"/>
    <w:rsid w:val="005D5584"/>
    <w:rsid w:val="005E4C3E"/>
    <w:rsid w:val="005E65B5"/>
    <w:rsid w:val="00613D20"/>
    <w:rsid w:val="00632CA7"/>
    <w:rsid w:val="00641A37"/>
    <w:rsid w:val="0065775F"/>
    <w:rsid w:val="00662080"/>
    <w:rsid w:val="00677DF1"/>
    <w:rsid w:val="006938F2"/>
    <w:rsid w:val="006C14C4"/>
    <w:rsid w:val="006D4113"/>
    <w:rsid w:val="006D7265"/>
    <w:rsid w:val="006E20C7"/>
    <w:rsid w:val="00702E5C"/>
    <w:rsid w:val="00715B32"/>
    <w:rsid w:val="00733397"/>
    <w:rsid w:val="00775C6C"/>
    <w:rsid w:val="0078215B"/>
    <w:rsid w:val="0078304C"/>
    <w:rsid w:val="00797256"/>
    <w:rsid w:val="007A0AE5"/>
    <w:rsid w:val="007A283F"/>
    <w:rsid w:val="007B571A"/>
    <w:rsid w:val="007C45BB"/>
    <w:rsid w:val="007C71DF"/>
    <w:rsid w:val="007D7A8D"/>
    <w:rsid w:val="007E0BDD"/>
    <w:rsid w:val="007E26FB"/>
    <w:rsid w:val="007E3E30"/>
    <w:rsid w:val="007F48E7"/>
    <w:rsid w:val="008018C2"/>
    <w:rsid w:val="00835AF9"/>
    <w:rsid w:val="008667B5"/>
    <w:rsid w:val="00875449"/>
    <w:rsid w:val="008C2775"/>
    <w:rsid w:val="008E621B"/>
    <w:rsid w:val="0091428C"/>
    <w:rsid w:val="009246E6"/>
    <w:rsid w:val="00984E3A"/>
    <w:rsid w:val="00997189"/>
    <w:rsid w:val="009B5DE8"/>
    <w:rsid w:val="009B5F5D"/>
    <w:rsid w:val="009C1F49"/>
    <w:rsid w:val="009C5B23"/>
    <w:rsid w:val="00A044D6"/>
    <w:rsid w:val="00A06DED"/>
    <w:rsid w:val="00A1575E"/>
    <w:rsid w:val="00A16465"/>
    <w:rsid w:val="00A20BF3"/>
    <w:rsid w:val="00A26E68"/>
    <w:rsid w:val="00A553E1"/>
    <w:rsid w:val="00A63F77"/>
    <w:rsid w:val="00A80672"/>
    <w:rsid w:val="00A86502"/>
    <w:rsid w:val="00AA5AC3"/>
    <w:rsid w:val="00AA65D1"/>
    <w:rsid w:val="00AC111E"/>
    <w:rsid w:val="00AC37F4"/>
    <w:rsid w:val="00AC429B"/>
    <w:rsid w:val="00AC6F0D"/>
    <w:rsid w:val="00AE1790"/>
    <w:rsid w:val="00AF72FA"/>
    <w:rsid w:val="00B17F0D"/>
    <w:rsid w:val="00B30DDD"/>
    <w:rsid w:val="00B310C2"/>
    <w:rsid w:val="00B54289"/>
    <w:rsid w:val="00B70C05"/>
    <w:rsid w:val="00B76597"/>
    <w:rsid w:val="00B773FF"/>
    <w:rsid w:val="00B865EB"/>
    <w:rsid w:val="00B93ABE"/>
    <w:rsid w:val="00BA2479"/>
    <w:rsid w:val="00BD1451"/>
    <w:rsid w:val="00C0644B"/>
    <w:rsid w:val="00C20776"/>
    <w:rsid w:val="00C21123"/>
    <w:rsid w:val="00C41AF7"/>
    <w:rsid w:val="00C71925"/>
    <w:rsid w:val="00C97409"/>
    <w:rsid w:val="00CA5E46"/>
    <w:rsid w:val="00D30453"/>
    <w:rsid w:val="00D335C7"/>
    <w:rsid w:val="00D6386A"/>
    <w:rsid w:val="00D92F4E"/>
    <w:rsid w:val="00D94014"/>
    <w:rsid w:val="00DA51E3"/>
    <w:rsid w:val="00DC06D3"/>
    <w:rsid w:val="00DC6007"/>
    <w:rsid w:val="00DD280F"/>
    <w:rsid w:val="00E309D5"/>
    <w:rsid w:val="00E51C0C"/>
    <w:rsid w:val="00E60753"/>
    <w:rsid w:val="00E60CC4"/>
    <w:rsid w:val="00E74FF8"/>
    <w:rsid w:val="00E86447"/>
    <w:rsid w:val="00EB5385"/>
    <w:rsid w:val="00EF1D10"/>
    <w:rsid w:val="00F144C9"/>
    <w:rsid w:val="00F35610"/>
    <w:rsid w:val="00F35A7B"/>
    <w:rsid w:val="00F424BC"/>
    <w:rsid w:val="00F5130A"/>
    <w:rsid w:val="00F67542"/>
    <w:rsid w:val="00F7102A"/>
    <w:rsid w:val="00F72BA0"/>
    <w:rsid w:val="00F836E5"/>
    <w:rsid w:val="00FA4515"/>
    <w:rsid w:val="00FA7C84"/>
    <w:rsid w:val="00FD6FEA"/>
    <w:rsid w:val="00FD7D03"/>
    <w:rsid w:val="00F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A190"/>
  <w15:docId w15:val="{9BAB79E1-92D8-458D-B78B-FCCB92F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015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F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33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A553E1"/>
  </w:style>
  <w:style w:type="paragraph" w:styleId="BalloonText">
    <w:name w:val="Balloon Text"/>
    <w:basedOn w:val="Normal"/>
    <w:link w:val="BalloonTextChar"/>
    <w:uiPriority w:val="99"/>
    <w:semiHidden/>
    <w:unhideWhenUsed/>
    <w:rsid w:val="00FE30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53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leekorn.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</cp:lastModifiedBy>
  <cp:revision>2</cp:revision>
  <cp:lastPrinted>2019-10-29T11:50:00Z</cp:lastPrinted>
  <dcterms:created xsi:type="dcterms:W3CDTF">2019-10-30T04:50:00Z</dcterms:created>
  <dcterms:modified xsi:type="dcterms:W3CDTF">2019-10-30T04:50:00Z</dcterms:modified>
</cp:coreProperties>
</file>