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23" w:rsidRPr="007671B1" w:rsidRDefault="00EC3E23" w:rsidP="00EC3E2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แบบรายงานการตรวจราชการ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และนิเทศงานกรณีปกติ รอบที่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ปีงบประมาณ พ.ศ. 25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62</w:t>
      </w:r>
    </w:p>
    <w:p w:rsidR="00EC3E23" w:rsidRDefault="00EC3E23" w:rsidP="00EC3E2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27-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 กุมภาพันธ์ 2562 และวันที่ 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มีนาคม 2562</w:t>
      </w:r>
    </w:p>
    <w:p w:rsidR="00EC3E23" w:rsidRPr="007671B1" w:rsidRDefault="00EC3E23" w:rsidP="00EC3E2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</w:t>
      </w:r>
      <w:r w:rsidRPr="007671B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การส่งเสริมสุขภาพป้องกันโรคและการจัดการสุขภาพ</w:t>
      </w:r>
    </w:p>
    <w:p w:rsidR="00EC3E23" w:rsidRPr="007671B1" w:rsidRDefault="00EC3E23" w:rsidP="00EC3E23">
      <w:pPr>
        <w:tabs>
          <w:tab w:val="left" w:pos="567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ประเด็น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361644">
        <w:rPr>
          <w:rFonts w:ascii="TH SarabunPSK" w:eastAsia="Calibri" w:hAnsi="TH SarabunPSK" w:cs="TH SarabunPSK"/>
          <w:sz w:val="32"/>
          <w:szCs w:val="32"/>
        </w:rPr>
        <w:t>Mother&amp;Child</w:t>
      </w:r>
      <w:proofErr w:type="spellEnd"/>
      <w:r w:rsidRPr="00361644">
        <w:rPr>
          <w:rFonts w:ascii="TH SarabunPSK" w:eastAsia="Calibri" w:hAnsi="TH SarabunPSK" w:cs="TH SarabunPSK"/>
          <w:sz w:val="32"/>
          <w:szCs w:val="32"/>
        </w:rPr>
        <w:t xml:space="preserve"> Health</w:t>
      </w:r>
    </w:p>
    <w:p w:rsidR="00EC3E23" w:rsidRDefault="00EC3E23" w:rsidP="00EC3E23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gramStart"/>
      <w:r w:rsidRPr="002842C0">
        <w:rPr>
          <w:rFonts w:ascii="TH SarabunPSK" w:eastAsia="Calibri" w:hAnsi="TH SarabunPSK" w:cs="TH SarabunPSK"/>
          <w:b/>
          <w:bCs/>
          <w:sz w:val="32"/>
          <w:szCs w:val="32"/>
        </w:rPr>
        <w:t>KPI</w:t>
      </w:r>
      <w:r w:rsidRPr="002842C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2842C0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proofErr w:type="gramEnd"/>
      <w:r w:rsidRPr="002842C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  <w:r w:rsidRPr="00361644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อัตราส่วนการตายมารดาไทย</w:t>
      </w:r>
      <w:r w:rsidRPr="0036164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ไม่เกิน 17 ต่อแสนการเกิดมีชีพ</w:t>
      </w:r>
    </w:p>
    <w:p w:rsidR="00EC3E23" w:rsidRPr="00386D04" w:rsidRDefault="00EC3E23" w:rsidP="00EC3E23">
      <w:pPr>
        <w:numPr>
          <w:ilvl w:val="0"/>
          <w:numId w:val="3"/>
        </w:numPr>
        <w:spacing w:after="200" w:line="276" w:lineRule="auto"/>
        <w:ind w:left="851" w:hanging="284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386D0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วิเคราะห์ปัญหาการดำเนินงานที่ผ่านมา (</w:t>
      </w:r>
      <w:r w:rsidRPr="00386D04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Gap Analysis</w:t>
      </w:r>
      <w:r w:rsidRPr="00386D0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) </w:t>
      </w:r>
    </w:p>
    <w:p w:rsidR="00EC3E23" w:rsidRPr="00386D04" w:rsidRDefault="00EC3E23" w:rsidP="00EC3E23">
      <w:pPr>
        <w:tabs>
          <w:tab w:val="left" w:pos="851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ในปีงบประมาณ  2561 และ 2562 จังหวัดแพร่ไม่มีการตายมารดา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>ซึ่งสำนักงานสาธา</w:t>
      </w:r>
      <w:bookmarkStart w:id="0" w:name="_GoBack"/>
      <w:bookmarkEnd w:id="0"/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รณสุขจังหวัดแพร่ ดำเนินการกลยุทธ์ที่สำคัญโดยการเน้น </w:t>
      </w:r>
      <w:proofErr w:type="spellStart"/>
      <w:r w:rsidRPr="00386D04">
        <w:rPr>
          <w:rFonts w:ascii="TH SarabunPSK" w:eastAsia="Calibri" w:hAnsi="TH SarabunPSK" w:cs="TH SarabunPSK"/>
          <w:sz w:val="32"/>
          <w:szCs w:val="32"/>
          <w:cs/>
        </w:rPr>
        <w:t>อส</w:t>
      </w:r>
      <w:proofErr w:type="spellEnd"/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ม.ในแต่ละพื้นที่ในการค้นหากลุ่มเป้าหมายที่เป็นกลุ่มเสี่ยง และให้ทุก รพ. คืนข้อมูลหญิงตั้งครรภ์ที่มีความเสี่ยงให้กับ รพ.สต. และ </w:t>
      </w:r>
      <w:proofErr w:type="spellStart"/>
      <w:r w:rsidRPr="00386D04">
        <w:rPr>
          <w:rFonts w:ascii="TH SarabunPSK" w:eastAsia="Calibri" w:hAnsi="TH SarabunPSK" w:cs="TH SarabunPSK"/>
          <w:sz w:val="32"/>
          <w:szCs w:val="32"/>
          <w:cs/>
        </w:rPr>
        <w:t>อส</w:t>
      </w:r>
      <w:proofErr w:type="spellEnd"/>
      <w:r w:rsidRPr="00386D04">
        <w:rPr>
          <w:rFonts w:ascii="TH SarabunPSK" w:eastAsia="Calibri" w:hAnsi="TH SarabunPSK" w:cs="TH SarabunPSK"/>
          <w:sz w:val="32"/>
          <w:szCs w:val="32"/>
          <w:cs/>
        </w:rPr>
        <w:t>ม.เพื่อการดูแล ติดตามอย่างใกล้ชิดและเน้นให้ทุก รพ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>มีการประเมินความเสี่ยงของ หญิงตั้งครรภ์และหญิงคลอดอย่างเข้มแข็ง พร้อมทั้งมีทีมติดตามการดำเนินงานในพื้นที่ ดังนี้</w:t>
      </w:r>
    </w:p>
    <w:p w:rsidR="00EC3E23" w:rsidRPr="00386D04" w:rsidRDefault="00EC3E23" w:rsidP="00EC3E23">
      <w:pPr>
        <w:ind w:left="720" w:firstLine="131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86D04">
        <w:rPr>
          <w:rFonts w:ascii="TH SarabunPSK" w:eastAsia="Calibri" w:hAnsi="TH SarabunPSK" w:cs="TH SarabunPSK"/>
          <w:sz w:val="32"/>
          <w:szCs w:val="32"/>
        </w:rPr>
        <w:t>*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gramStart"/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การพัฒนาคุณภาพบริการและพัฒนาศักยภาพเจ้าหน้าที่ผู้ปฏิบัติงานในสถานบริการ 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 2</w:t>
      </w:r>
      <w:proofErr w:type="gramEnd"/>
      <w:r w:rsidRPr="00386D04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>ระดับ</w:t>
      </w:r>
    </w:p>
    <w:p w:rsidR="00EC3E23" w:rsidRPr="00386D04" w:rsidRDefault="00EC3E23" w:rsidP="00EC3E23">
      <w:pPr>
        <w:ind w:firstLine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- การประเมินมาตรฐานอนามัยแม่และเด็ก ใน รพ.สต. โดยทีมประเมินระดับจังหวัด ซึ่งประกอบด้วยบุคลากรจาก 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ANC WCC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>และ</w:t>
      </w:r>
      <w:proofErr w:type="spellStart"/>
      <w:r w:rsidRPr="00386D04">
        <w:rPr>
          <w:rFonts w:ascii="TH SarabunPSK" w:eastAsia="Calibri" w:hAnsi="TH SarabunPSK" w:cs="TH SarabunPSK"/>
          <w:sz w:val="32"/>
          <w:szCs w:val="32"/>
          <w:cs/>
        </w:rPr>
        <w:t>ทันต</w:t>
      </w:r>
      <w:proofErr w:type="spellEnd"/>
      <w:r w:rsidRPr="00386D04">
        <w:rPr>
          <w:rFonts w:ascii="TH SarabunPSK" w:eastAsia="Calibri" w:hAnsi="TH SarabunPSK" w:cs="TH SarabunPSK"/>
          <w:sz w:val="32"/>
          <w:szCs w:val="32"/>
          <w:cs/>
        </w:rPr>
        <w:t>สุขภาพ ออกประเมินมาตรฐานอนามัยแม่และเด็ก ใน รพ.สต.ทุกแห่ง  เน้นการทำงานเชิงรุกของเจ้าหน้าที่  และชมรมจิตอาสาแม่และเด็ก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>ค้นหาหญิงตั้งครรภ์ให้มาฝากครรภ์ ครั้งแรกโดยเร็วก่อนอายุครรภ์  12  สัปดาห์ , การฝากครรภ์คุณภาพครบ 5 ครั้ง และการติดตาม ดูแลหญิงตั้งครรภ์กลุ่มเสี่ยงอย่างใกล้ชิด</w:t>
      </w:r>
    </w:p>
    <w:p w:rsidR="00EC3E23" w:rsidRDefault="00EC3E23" w:rsidP="00EC3E23">
      <w:pPr>
        <w:ind w:firstLine="113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  <w:cs/>
        </w:rPr>
        <w:t>- การประเมินมาตรฐานอนามัยแม่และเด็ก ในโรงพยาบาลชุมชน โดยทีมระดับจังหวัด ในโรงพยาบาลชุมชนที่ครบวาระประเมิน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>สำหรับปี 2562 คือ รพ.สูงเม่น ร้องกวาง และสอง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>และมีการสร้างสถานการณ์วิกฤต เพื่อพัฒนาทักษะในการบริหารจัดการหญิงตั้งครรภ์ หรือ หญิงคลอดที่มีภาวะวิกฤต</w:t>
      </w:r>
    </w:p>
    <w:p w:rsidR="00EC3E23" w:rsidRPr="00386D04" w:rsidRDefault="00EC3E23" w:rsidP="00EC3E23">
      <w:pPr>
        <w:ind w:firstLine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EC3E23" w:rsidRPr="00386D04" w:rsidRDefault="00EC3E23" w:rsidP="00EC3E23">
      <w:pPr>
        <w:numPr>
          <w:ilvl w:val="0"/>
          <w:numId w:val="3"/>
        </w:numPr>
        <w:tabs>
          <w:tab w:val="left" w:pos="851"/>
        </w:tabs>
        <w:spacing w:after="200" w:line="276" w:lineRule="auto"/>
        <w:ind w:left="993" w:hanging="28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มาตรการดำเนินงานในโรงพยาบาลทุกแห่ง เพื่อเฝ้าระวังสาเหตุการเสียชีวิตจากสาเหตุสำคัญ  ดังนี้</w:t>
      </w:r>
    </w:p>
    <w:p w:rsidR="00EC3E23" w:rsidRPr="00386D04" w:rsidRDefault="00EC3E23" w:rsidP="00EC3E23">
      <w:pPr>
        <w:tabs>
          <w:tab w:val="left" w:pos="851"/>
        </w:tabs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มาตรการ 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PPH </w:t>
      </w:r>
    </w:p>
    <w:p w:rsidR="00EC3E23" w:rsidRPr="00386D04" w:rsidRDefault="00EC3E23" w:rsidP="00EC3E23">
      <w:pPr>
        <w:tabs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ab/>
        <w:t xml:space="preserve">- ให้โรงพยาบาลทุกแห่ง ติดโปสเตอร์มาตรการ </w:t>
      </w:r>
      <w:r w:rsidRPr="00386D04">
        <w:rPr>
          <w:rFonts w:ascii="TH SarabunPSK" w:eastAsia="Calibri" w:hAnsi="TH SarabunPSK" w:cs="TH SarabunPSK"/>
          <w:sz w:val="32"/>
          <w:szCs w:val="32"/>
        </w:rPr>
        <w:t>PPH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 , 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PIH 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>ในห้องคลอด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C3E23" w:rsidRPr="00386D04" w:rsidRDefault="00EC3E23" w:rsidP="00EC3E23">
      <w:pPr>
        <w:tabs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</w:rPr>
        <w:tab/>
      </w:r>
      <w:r w:rsidRPr="00386D04">
        <w:rPr>
          <w:rFonts w:ascii="TH SarabunPSK" w:eastAsia="Calibri" w:hAnsi="TH SarabunPSK" w:cs="TH SarabunPSK"/>
          <w:sz w:val="32"/>
          <w:szCs w:val="32"/>
        </w:rPr>
        <w:tab/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- บุคลากรในห้องคลอดมีการประเมินความเสี่ยงโดยใช้ </w:t>
      </w:r>
      <w:r w:rsidRPr="00386D04">
        <w:rPr>
          <w:rFonts w:ascii="TH SarabunPSK" w:eastAsia="Calibri" w:hAnsi="TH SarabunPSK" w:cs="TH SarabunPSK"/>
          <w:sz w:val="32"/>
          <w:szCs w:val="32"/>
        </w:rPr>
        <w:t>Risk Identification for PPH</w:t>
      </w:r>
    </w:p>
    <w:p w:rsidR="00EC3E23" w:rsidRPr="00386D04" w:rsidRDefault="00EC3E23" w:rsidP="00EC3E23">
      <w:pPr>
        <w:tabs>
          <w:tab w:val="left" w:pos="851"/>
          <w:tab w:val="left" w:pos="1134"/>
        </w:tabs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</w:rPr>
        <w:tab/>
      </w:r>
      <w:r w:rsidRPr="00386D04">
        <w:rPr>
          <w:rFonts w:ascii="TH SarabunPSK" w:eastAsia="Calibri" w:hAnsi="TH SarabunPSK" w:cs="TH SarabunPSK"/>
          <w:sz w:val="32"/>
          <w:szCs w:val="32"/>
        </w:rPr>
        <w:tab/>
        <w:t>-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 มีการประเมินความเข้มข้นของเลือดในหญิงตั้งครรภ์ก่อนคลอดและได้รับการแก้ไขภาวะซีด</w:t>
      </w:r>
    </w:p>
    <w:p w:rsidR="00EC3E23" w:rsidRPr="00386D04" w:rsidRDefault="00EC3E23" w:rsidP="00EC3E23">
      <w:pPr>
        <w:tabs>
          <w:tab w:val="left" w:pos="1134"/>
        </w:tabs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                  ก่อนคลอด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C3E23" w:rsidRPr="00386D04" w:rsidRDefault="00EC3E23" w:rsidP="00EC3E23">
      <w:pPr>
        <w:tabs>
          <w:tab w:val="left" w:pos="1134"/>
        </w:tabs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ยกเลิกการใช้ </w:t>
      </w:r>
      <w:proofErr w:type="spellStart"/>
      <w:r w:rsidRPr="00386D04">
        <w:rPr>
          <w:rFonts w:ascii="TH SarabunPSK" w:eastAsia="Calibri" w:hAnsi="TH SarabunPSK" w:cs="TH SarabunPSK"/>
          <w:sz w:val="32"/>
          <w:szCs w:val="32"/>
        </w:rPr>
        <w:t>Cytotech</w:t>
      </w:r>
      <w:proofErr w:type="spellEnd"/>
      <w:r w:rsidRPr="00386D0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ในการ </w:t>
      </w:r>
      <w:proofErr w:type="gramStart"/>
      <w:r w:rsidRPr="00386D04">
        <w:rPr>
          <w:rFonts w:ascii="TH SarabunPSK" w:eastAsia="Calibri" w:hAnsi="TH SarabunPSK" w:cs="TH SarabunPSK"/>
          <w:sz w:val="32"/>
          <w:szCs w:val="32"/>
        </w:rPr>
        <w:t>Induction  of</w:t>
      </w:r>
      <w:proofErr w:type="gramEnd"/>
      <w:r w:rsidRPr="00386D04">
        <w:rPr>
          <w:rFonts w:ascii="TH SarabunPSK" w:eastAsia="Calibri" w:hAnsi="TH SarabunPSK" w:cs="TH SarabunPSK"/>
          <w:sz w:val="32"/>
          <w:szCs w:val="32"/>
        </w:rPr>
        <w:t xml:space="preserve">  labor </w:t>
      </w:r>
    </w:p>
    <w:p w:rsidR="00EC3E23" w:rsidRPr="00386D04" w:rsidRDefault="00EC3E23" w:rsidP="00EC3E23">
      <w:pPr>
        <w:tabs>
          <w:tab w:val="left" w:pos="1134"/>
        </w:tabs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</w:rPr>
        <w:tab/>
        <w:t>-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 มีการใช้ถุงตวงเลือดทุกรายในห้องคลอด เพื่อประเมินการเสียเลือด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C3E23" w:rsidRPr="00386D04" w:rsidRDefault="00EC3E23" w:rsidP="00EC3E23">
      <w:pPr>
        <w:tabs>
          <w:tab w:val="left" w:pos="1134"/>
        </w:tabs>
        <w:rPr>
          <w:rFonts w:ascii="TH SarabunPSK" w:eastAsia="Calibri" w:hAnsi="TH SarabunPSK" w:cs="TH SarabunPSK"/>
          <w:sz w:val="32"/>
          <w:szCs w:val="32"/>
          <w:cs/>
        </w:rPr>
      </w:pPr>
      <w:r w:rsidRPr="00386D04">
        <w:rPr>
          <w:rFonts w:ascii="TH SarabunPSK" w:eastAsia="Calibri" w:hAnsi="TH SarabunPSK" w:cs="TH SarabunPSK"/>
          <w:sz w:val="32"/>
          <w:szCs w:val="32"/>
        </w:rPr>
        <w:tab/>
        <w:t>-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gramStart"/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มีการแก้ไขภาวะซีด  </w:t>
      </w:r>
      <w:proofErr w:type="spellStart"/>
      <w:r w:rsidRPr="00386D04">
        <w:rPr>
          <w:rFonts w:ascii="TH SarabunPSK" w:eastAsia="Calibri" w:hAnsi="TH SarabunPSK" w:cs="TH SarabunPSK"/>
          <w:sz w:val="32"/>
          <w:szCs w:val="32"/>
        </w:rPr>
        <w:t>Hct</w:t>
      </w:r>
      <w:proofErr w:type="spellEnd"/>
      <w:proofErr w:type="gramEnd"/>
      <w:r w:rsidRPr="00386D04">
        <w:rPr>
          <w:rFonts w:ascii="TH SarabunPSK" w:eastAsia="Calibri" w:hAnsi="TH SarabunPSK" w:cs="TH SarabunPSK"/>
          <w:sz w:val="32"/>
          <w:szCs w:val="32"/>
        </w:rPr>
        <w:t xml:space="preserve"> &lt; 33  % 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>ที่อายุครรภ์  32  สัปดาห์ทุกราย</w:t>
      </w:r>
    </w:p>
    <w:p w:rsidR="00EC3E23" w:rsidRPr="00386D04" w:rsidRDefault="00EC3E23" w:rsidP="00EC3E23">
      <w:pPr>
        <w:tabs>
          <w:tab w:val="left" w:pos="851"/>
        </w:tabs>
        <w:ind w:left="720"/>
        <w:rPr>
          <w:rFonts w:ascii="TH SarabunPSK" w:eastAsia="Calibri" w:hAnsi="TH SarabunPSK" w:cs="TH SarabunPSK"/>
          <w:sz w:val="32"/>
          <w:szCs w:val="32"/>
          <w:cs/>
        </w:rPr>
      </w:pP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  2. มาตรการ </w:t>
      </w:r>
      <w:r w:rsidRPr="00386D04">
        <w:rPr>
          <w:rFonts w:ascii="TH SarabunPSK" w:eastAsia="Calibri" w:hAnsi="TH SarabunPSK" w:cs="TH SarabunPSK"/>
          <w:sz w:val="32"/>
          <w:szCs w:val="32"/>
        </w:rPr>
        <w:t>PIH</w:t>
      </w:r>
    </w:p>
    <w:p w:rsidR="00EC3E23" w:rsidRPr="00386D04" w:rsidRDefault="00EC3E23" w:rsidP="00EC3E23">
      <w:pPr>
        <w:tabs>
          <w:tab w:val="left" w:pos="1134"/>
        </w:tabs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การใช้ </w:t>
      </w:r>
      <w:r w:rsidRPr="00386D04">
        <w:rPr>
          <w:rFonts w:ascii="TH SarabunPSK" w:eastAsia="Calibri" w:hAnsi="TH SarabunPSK" w:cs="TH SarabunPSK"/>
          <w:sz w:val="32"/>
          <w:szCs w:val="32"/>
        </w:rPr>
        <w:t>MgSO</w:t>
      </w:r>
      <w:r w:rsidRPr="00386D04">
        <w:rPr>
          <w:rFonts w:ascii="TH SarabunPSK" w:eastAsia="Calibri" w:hAnsi="TH SarabunPSK" w:cs="TH SarabunPSK"/>
        </w:rPr>
        <w:t>4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เพื่อป้องกันการชักทุกราย                   </w:t>
      </w:r>
    </w:p>
    <w:p w:rsidR="00EC3E23" w:rsidRPr="00386D04" w:rsidRDefault="00EC3E23" w:rsidP="00EC3E23">
      <w:pPr>
        <w:tabs>
          <w:tab w:val="left" w:pos="1134"/>
        </w:tabs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  <w:cs/>
        </w:rPr>
        <w:tab/>
        <w:t xml:space="preserve">- ให้ยุติการตั้งครรภ์ที่ 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GA 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37  สัปดาห์  ในราย  </w:t>
      </w:r>
      <w:r w:rsidRPr="00386D04">
        <w:rPr>
          <w:rFonts w:ascii="TH SarabunPSK" w:eastAsia="Calibri" w:hAnsi="TH SarabunPSK" w:cs="TH SarabunPSK"/>
          <w:sz w:val="32"/>
          <w:szCs w:val="32"/>
        </w:rPr>
        <w:t>Mild pre-</w:t>
      </w:r>
      <w:proofErr w:type="spellStart"/>
      <w:r w:rsidRPr="00386D04">
        <w:rPr>
          <w:rFonts w:ascii="TH SarabunPSK" w:eastAsia="Calibri" w:hAnsi="TH SarabunPSK" w:cs="TH SarabunPSK"/>
          <w:sz w:val="32"/>
          <w:szCs w:val="32"/>
        </w:rPr>
        <w:t>eclampsia</w:t>
      </w:r>
      <w:proofErr w:type="spellEnd"/>
      <w:r w:rsidRPr="00386D04">
        <w:rPr>
          <w:rFonts w:ascii="TH SarabunPSK" w:eastAsia="Calibri" w:hAnsi="TH SarabunPSK" w:cs="TH SarabunPSK"/>
          <w:sz w:val="32"/>
          <w:szCs w:val="32"/>
        </w:rPr>
        <w:t xml:space="preserve">                   </w:t>
      </w:r>
    </w:p>
    <w:p w:rsidR="00EC3E23" w:rsidRPr="00386D04" w:rsidRDefault="00EC3E23" w:rsidP="00EC3E23">
      <w:pPr>
        <w:tabs>
          <w:tab w:val="left" w:pos="1134"/>
        </w:tabs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ในราย </w:t>
      </w:r>
      <w:r w:rsidRPr="00386D04">
        <w:rPr>
          <w:rFonts w:ascii="TH SarabunPSK" w:eastAsia="Calibri" w:hAnsi="TH SarabunPSK" w:cs="TH SarabunPSK"/>
          <w:sz w:val="32"/>
          <w:szCs w:val="32"/>
        </w:rPr>
        <w:t>Severe pre-</w:t>
      </w:r>
      <w:proofErr w:type="spellStart"/>
      <w:r w:rsidRPr="00386D04">
        <w:rPr>
          <w:rFonts w:ascii="TH SarabunPSK" w:eastAsia="Calibri" w:hAnsi="TH SarabunPSK" w:cs="TH SarabunPSK"/>
          <w:sz w:val="32"/>
          <w:szCs w:val="32"/>
        </w:rPr>
        <w:t>eclampsia</w:t>
      </w:r>
      <w:proofErr w:type="spellEnd"/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proofErr w:type="spellStart"/>
      <w:r w:rsidRPr="00386D04">
        <w:rPr>
          <w:rFonts w:ascii="TH SarabunPSK" w:eastAsia="Calibri" w:hAnsi="TH SarabunPSK" w:cs="TH SarabunPSK"/>
          <w:sz w:val="32"/>
          <w:szCs w:val="32"/>
        </w:rPr>
        <w:t>Eclampsia</w:t>
      </w:r>
      <w:proofErr w:type="spellEnd"/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 ให้ยุติการตั้งครรภ์ทุกราย</w:t>
      </w:r>
    </w:p>
    <w:p w:rsidR="00EC3E23" w:rsidRPr="00386D04" w:rsidRDefault="00EC3E23" w:rsidP="00EC3E23">
      <w:pPr>
        <w:tabs>
          <w:tab w:val="left" w:pos="1134"/>
        </w:tabs>
        <w:ind w:firstLine="851"/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  <w:cs/>
        </w:rPr>
        <w:t>3. มาตรการการป้องกันการตั้งครรภ์ในโรคแทรกซ้อนทางอายุรก</w:t>
      </w:r>
      <w:proofErr w:type="spellStart"/>
      <w:r w:rsidRPr="00386D04">
        <w:rPr>
          <w:rFonts w:ascii="TH SarabunPSK" w:eastAsia="Calibri" w:hAnsi="TH SarabunPSK" w:cs="TH SarabunPSK"/>
          <w:sz w:val="32"/>
          <w:szCs w:val="32"/>
          <w:cs/>
        </w:rPr>
        <w:t>รรม</w:t>
      </w:r>
      <w:proofErr w:type="spellEnd"/>
    </w:p>
    <w:p w:rsidR="00EC3E23" w:rsidRPr="00386D04" w:rsidRDefault="00EC3E23" w:rsidP="00EC3E23">
      <w:pPr>
        <w:tabs>
          <w:tab w:val="left" w:pos="1134"/>
        </w:tabs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proofErr w:type="spellStart"/>
      <w:r w:rsidRPr="00386D04">
        <w:rPr>
          <w:rFonts w:ascii="TH SarabunPSK" w:eastAsia="Calibri" w:hAnsi="TH SarabunPSK" w:cs="TH SarabunPSK"/>
          <w:sz w:val="32"/>
          <w:szCs w:val="32"/>
          <w:cs/>
        </w:rPr>
        <w:t>รพช</w:t>
      </w:r>
      <w:proofErr w:type="spellEnd"/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. ทำ 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lab  CBC 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ในหญิงตั้งครรภ์ทุกราย </w:t>
      </w:r>
    </w:p>
    <w:p w:rsidR="00EC3E23" w:rsidRPr="00386D04" w:rsidRDefault="00EC3E23" w:rsidP="00EC3E23">
      <w:pPr>
        <w:tabs>
          <w:tab w:val="left" w:pos="1134"/>
        </w:tabs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  <w:cs/>
        </w:rPr>
        <w:tab/>
        <w:t xml:space="preserve">- หญิงตั้งครรภ์ที่มีปัญหา 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Medical  disease 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ให้ </w:t>
      </w:r>
      <w:r w:rsidRPr="00386D04">
        <w:rPr>
          <w:rFonts w:ascii="TH SarabunPSK" w:eastAsia="Calibri" w:hAnsi="TH SarabunPSK" w:cs="TH SarabunPSK"/>
          <w:sz w:val="32"/>
          <w:szCs w:val="32"/>
        </w:rPr>
        <w:t>investigate  CXR / EKG</w:t>
      </w:r>
    </w:p>
    <w:p w:rsidR="00EC3E23" w:rsidRPr="00386D04" w:rsidRDefault="00EC3E23" w:rsidP="00EC3E23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  <w:cs/>
        </w:rPr>
        <w:t>4. มาตรการการคุมกำเนิดและการยุติการตั้งครรภ์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EC3E23" w:rsidRPr="00386D04" w:rsidRDefault="00EC3E23" w:rsidP="00EC3E23">
      <w:pPr>
        <w:ind w:left="1276" w:hanging="142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  <w:cs/>
        </w:rPr>
        <w:lastRenderedPageBreak/>
        <w:t>- บริการคุมกำเนิดแบบกึ่งถาวร (ยาฝังคุมกำเนิด)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>แก่หญิงตั้งครรภ์อายุ 15-19 ปี  ที่มารับบริการด้วยเรื่องคลอดหรือแท้งบุตร  เพื่อป้องกันการตั้งครรภ์ซ้ำและท้องไม่พร้อม การแท้งไม่ปลอดภัย</w:t>
      </w:r>
    </w:p>
    <w:p w:rsidR="00EC3E23" w:rsidRPr="00386D04" w:rsidRDefault="00EC3E23" w:rsidP="00EC3E23">
      <w:pPr>
        <w:ind w:firstLine="113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EC3E23" w:rsidRPr="00386D04" w:rsidRDefault="00EC3E23" w:rsidP="00EC3E23">
      <w:pPr>
        <w:numPr>
          <w:ilvl w:val="0"/>
          <w:numId w:val="3"/>
        </w:numPr>
        <w:ind w:left="851" w:hanging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86D0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ผลการดำเนินงานตามตัวชี้วัดผลสำเร็จ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567"/>
        <w:gridCol w:w="709"/>
        <w:gridCol w:w="756"/>
        <w:gridCol w:w="520"/>
        <w:gridCol w:w="709"/>
        <w:gridCol w:w="708"/>
        <w:gridCol w:w="567"/>
        <w:gridCol w:w="851"/>
        <w:gridCol w:w="567"/>
      </w:tblGrid>
      <w:tr w:rsidR="00EC3E23" w:rsidRPr="0000049F" w:rsidTr="005F3ADD">
        <w:trPr>
          <w:tblHeader/>
        </w:trPr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cs/>
              </w:rPr>
              <w:t>ตัวชี้วัด</w:t>
            </w:r>
            <w:r w:rsidRPr="0000049F">
              <w:rPr>
                <w:rFonts w:ascii="TH SarabunPSK" w:eastAsia="Calibri" w:hAnsi="TH SarabunPSK" w:cs="TH SarabunPSK"/>
                <w:b/>
                <w:bCs/>
              </w:rPr>
              <w:t>/</w:t>
            </w:r>
            <w:r w:rsidRPr="0000049F">
              <w:rPr>
                <w:rFonts w:ascii="TH SarabunPSK" w:eastAsia="Calibri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5954" w:type="dxa"/>
            <w:gridSpan w:val="9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proofErr w:type="spellStart"/>
            <w:r w:rsidRPr="0000049F">
              <w:rPr>
                <w:rFonts w:ascii="TH SarabunPSK" w:eastAsia="Calibri" w:hAnsi="TH SarabunPSK" w:cs="TH SarabunPSK"/>
                <w:b/>
                <w:bCs/>
                <w:cs/>
              </w:rPr>
              <w:t>คป</w:t>
            </w:r>
            <w:proofErr w:type="spellEnd"/>
            <w:r w:rsidRPr="0000049F">
              <w:rPr>
                <w:rFonts w:ascii="TH SarabunPSK" w:eastAsia="Calibri" w:hAnsi="TH SarabunPSK" w:cs="TH SarabunPSK"/>
                <w:b/>
                <w:bCs/>
                <w:cs/>
              </w:rPr>
              <w:t>สอ.</w:t>
            </w:r>
          </w:p>
        </w:tc>
      </w:tr>
      <w:tr w:rsidR="00EC3E23" w:rsidRPr="0000049F" w:rsidTr="005F3ADD">
        <w:trPr>
          <w:trHeight w:val="316"/>
          <w:tblHeader/>
        </w:trPr>
        <w:tc>
          <w:tcPr>
            <w:tcW w:w="3402" w:type="dxa"/>
            <w:gridSpan w:val="2"/>
            <w:vMerge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เมือง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สูงเม่น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เด่นชัย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ลอง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วังชิ้น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18"/>
                <w:szCs w:val="18"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sz w:val="18"/>
                <w:szCs w:val="18"/>
                <w:cs/>
              </w:rPr>
              <w:t>ร้องกวาง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สอง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18"/>
                <w:szCs w:val="18"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sz w:val="18"/>
                <w:szCs w:val="18"/>
                <w:cs/>
              </w:rPr>
              <w:t>หนองม่วงไข่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</w:tr>
      <w:tr w:rsidR="00EC3E23" w:rsidRPr="0000049F" w:rsidTr="005F3ADD">
        <w:tc>
          <w:tcPr>
            <w:tcW w:w="1560" w:type="dxa"/>
            <w:vMerge w:val="restart"/>
            <w:shd w:val="clear" w:color="auto" w:fill="auto"/>
            <w:vAlign w:val="center"/>
          </w:tcPr>
          <w:p w:rsidR="00EC3E23" w:rsidRPr="0000049F" w:rsidRDefault="00EC3E23" w:rsidP="005F3ADD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00049F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 อัตราส่วนการตายมารดาไทยไม่เกิน 17 ต่อการเกิดมีชีพแสนคน</w:t>
            </w:r>
          </w:p>
        </w:tc>
        <w:tc>
          <w:tcPr>
            <w:tcW w:w="1842" w:type="dxa"/>
            <w:shd w:val="clear" w:color="auto" w:fill="auto"/>
          </w:tcPr>
          <w:p w:rsidR="00EC3E23" w:rsidRPr="0000049F" w:rsidRDefault="00EC3E23" w:rsidP="005F3ADD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00049F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อัตรา</w:t>
            </w:r>
            <w:r w:rsidRPr="0000049F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00049F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</w:t>
            </w:r>
            <w:r w:rsidRPr="0000049F">
              <w:rPr>
                <w:rFonts w:ascii="TH SarabunPSK" w:eastAsia="Calibri" w:hAnsi="TH SarabunPSK" w:cs="TH SarabunPSK"/>
                <w:sz w:val="24"/>
                <w:szCs w:val="24"/>
              </w:rPr>
              <w:t>A/B</w:t>
            </w:r>
            <w:r w:rsidRPr="0000049F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*100000)</w:t>
            </w:r>
          </w:p>
        </w:tc>
        <w:tc>
          <w:tcPr>
            <w:tcW w:w="567" w:type="dxa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-</w:t>
            </w:r>
          </w:p>
        </w:tc>
      </w:tr>
      <w:tr w:rsidR="00EC3E23" w:rsidRPr="0000049F" w:rsidTr="005F3ADD">
        <w:tc>
          <w:tcPr>
            <w:tcW w:w="1560" w:type="dxa"/>
            <w:vMerge/>
            <w:shd w:val="clear" w:color="auto" w:fill="auto"/>
          </w:tcPr>
          <w:p w:rsidR="00EC3E23" w:rsidRPr="0000049F" w:rsidRDefault="00EC3E23" w:rsidP="005F3ADD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42" w:type="dxa"/>
            <w:shd w:val="clear" w:color="auto" w:fill="auto"/>
          </w:tcPr>
          <w:p w:rsidR="00EC3E23" w:rsidRPr="0000049F" w:rsidRDefault="00EC3E23" w:rsidP="005F3ADD">
            <w:pPr>
              <w:jc w:val="thaiDistribute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00049F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จำนวนมารดาตายระหว่างตั้งครรภ์ การคลอด หลังคลอด 42 วันหลังคลอด ทุกสาเหตุ ยกเว้นอุบัติเหตุในช่วงเวลาที่กำหนด (</w:t>
            </w:r>
            <w:r w:rsidRPr="0000049F">
              <w:rPr>
                <w:rFonts w:ascii="TH SarabunPSK" w:eastAsia="Calibri" w:hAnsi="TH SarabunPSK" w:cs="TH SarabunPSK"/>
                <w:sz w:val="24"/>
                <w:szCs w:val="24"/>
              </w:rPr>
              <w:t>A</w:t>
            </w:r>
            <w:r w:rsidRPr="0000049F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</w:rPr>
              <w:t>-</w:t>
            </w:r>
          </w:p>
        </w:tc>
      </w:tr>
      <w:tr w:rsidR="00EC3E23" w:rsidRPr="0000049F" w:rsidTr="005F3ADD">
        <w:tc>
          <w:tcPr>
            <w:tcW w:w="1560" w:type="dxa"/>
            <w:vMerge/>
            <w:shd w:val="clear" w:color="auto" w:fill="auto"/>
          </w:tcPr>
          <w:p w:rsidR="00EC3E23" w:rsidRPr="0000049F" w:rsidRDefault="00EC3E23" w:rsidP="005F3ADD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842" w:type="dxa"/>
            <w:shd w:val="clear" w:color="auto" w:fill="auto"/>
          </w:tcPr>
          <w:p w:rsidR="00EC3E23" w:rsidRPr="0000049F" w:rsidRDefault="00EC3E23" w:rsidP="005F3ADD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00049F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จำนวนการเกิดมีชีพทั้งหมด ในช่วงเวลาเดียวกัน (</w:t>
            </w:r>
            <w:r w:rsidRPr="0000049F">
              <w:rPr>
                <w:rFonts w:ascii="TH SarabunPSK" w:eastAsia="Calibri" w:hAnsi="TH SarabunPSK" w:cs="TH SarabunPSK"/>
                <w:sz w:val="24"/>
                <w:szCs w:val="24"/>
              </w:rPr>
              <w:t>B</w:t>
            </w:r>
            <w:r w:rsidRPr="0000049F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541</w:t>
            </w:r>
          </w:p>
        </w:tc>
        <w:tc>
          <w:tcPr>
            <w:tcW w:w="709" w:type="dxa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9</w:t>
            </w:r>
          </w:p>
        </w:tc>
        <w:tc>
          <w:tcPr>
            <w:tcW w:w="756" w:type="dxa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23</w:t>
            </w:r>
          </w:p>
        </w:tc>
        <w:tc>
          <w:tcPr>
            <w:tcW w:w="520" w:type="dxa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644</w:t>
            </w:r>
          </w:p>
        </w:tc>
      </w:tr>
    </w:tbl>
    <w:p w:rsidR="00EC3E23" w:rsidRPr="0000049F" w:rsidRDefault="00EC3E23" w:rsidP="00EC3E23">
      <w:pPr>
        <w:rPr>
          <w:vanish/>
        </w:rPr>
      </w:pPr>
    </w:p>
    <w:tbl>
      <w:tblPr>
        <w:tblpPr w:leftFromText="180" w:rightFromText="180" w:vertAnchor="text" w:horzAnchor="margin" w:tblpX="108" w:tblpY="27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01"/>
        <w:gridCol w:w="709"/>
        <w:gridCol w:w="709"/>
        <w:gridCol w:w="567"/>
        <w:gridCol w:w="708"/>
        <w:gridCol w:w="709"/>
        <w:gridCol w:w="567"/>
        <w:gridCol w:w="675"/>
        <w:gridCol w:w="851"/>
      </w:tblGrid>
      <w:tr w:rsidR="00EC3E23" w:rsidRPr="00386D04" w:rsidTr="005F3ADD">
        <w:trPr>
          <w:trHeight w:val="395"/>
        </w:trPr>
        <w:tc>
          <w:tcPr>
            <w:tcW w:w="351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386D04"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cs/>
              </w:rPr>
              <w:t>ภาวะตกเลือดหลังคลอด</w:t>
            </w:r>
            <w:r w:rsidRPr="00386D0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(จำนวน)/</w:t>
            </w:r>
            <w:r w:rsidRPr="00386D04"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cs/>
              </w:rPr>
              <w:t xml:space="preserve">การทำ </w:t>
            </w:r>
            <w:r w:rsidRPr="00386D04"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</w:rPr>
              <w:t>Hysterectomy</w:t>
            </w:r>
            <w:r w:rsidRPr="00386D0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 (ตกเลือดไม่เกินร้อยละ5)</w:t>
            </w:r>
          </w:p>
        </w:tc>
        <w:tc>
          <w:tcPr>
            <w:tcW w:w="60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แพร่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สูงเม่น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เด่นชัย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ลอง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วังชิ้น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18"/>
                <w:szCs w:val="18"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sz w:val="18"/>
                <w:szCs w:val="18"/>
                <w:cs/>
              </w:rPr>
              <w:t>ร้องกวาง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สอง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18"/>
                <w:szCs w:val="18"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sz w:val="18"/>
                <w:szCs w:val="18"/>
                <w:cs/>
              </w:rPr>
              <w:t>หนองม่วงไข่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</w:tr>
      <w:tr w:rsidR="00EC3E23" w:rsidRPr="00386D04" w:rsidTr="005F3ADD">
        <w:trPr>
          <w:trHeight w:val="567"/>
        </w:trPr>
        <w:tc>
          <w:tcPr>
            <w:tcW w:w="351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E23" w:rsidRPr="00386D04" w:rsidRDefault="00EC3E23" w:rsidP="005F3ADD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386D04">
              <w:rPr>
                <w:rFonts w:ascii="TH SarabunPSK" w:eastAsia="Times New Roman" w:hAnsi="TH SarabunPSK" w:cs="TH SarabunPSK"/>
                <w:color w:val="000000"/>
                <w:cs/>
              </w:rPr>
              <w:t>ปี 2562 (ไตรมาส 1)</w:t>
            </w:r>
          </w:p>
        </w:tc>
        <w:tc>
          <w:tcPr>
            <w:tcW w:w="60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386D04">
              <w:rPr>
                <w:rFonts w:ascii="TH SarabunPSK" w:eastAsia="Times New Roman" w:hAnsi="TH SarabunPSK" w:cs="TH SarabunPSK"/>
                <w:color w:val="000000"/>
                <w:cs/>
              </w:rPr>
              <w:t>11/1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386D04">
              <w:rPr>
                <w:rFonts w:ascii="TH SarabunPSK" w:eastAsia="Times New Roman" w:hAnsi="TH SarabunPSK" w:cs="TH SarabunPSK"/>
                <w:color w:val="000000"/>
                <w:cs/>
              </w:rPr>
              <w:t>1</w:t>
            </w:r>
          </w:p>
        </w:tc>
        <w:tc>
          <w:tcPr>
            <w:tcW w:w="70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0</w:t>
            </w:r>
          </w:p>
        </w:tc>
        <w:tc>
          <w:tcPr>
            <w:tcW w:w="5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  <w:cs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0</w:t>
            </w:r>
          </w:p>
        </w:tc>
        <w:tc>
          <w:tcPr>
            <w:tcW w:w="675" w:type="dxa"/>
            <w:shd w:val="clear" w:color="auto" w:fill="FFFFFF"/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  <w:cs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12 (1.87)</w:t>
            </w:r>
          </w:p>
        </w:tc>
      </w:tr>
      <w:tr w:rsidR="00EC3E23" w:rsidRPr="00386D04" w:rsidTr="005F3ADD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E23" w:rsidRPr="00386D04" w:rsidRDefault="00EC3E23" w:rsidP="005F3ADD">
            <w:pPr>
              <w:rPr>
                <w:rFonts w:ascii="TH SarabunPSK" w:eastAsia="Tahoma" w:hAnsi="TH SarabunPSK" w:cs="TH SarabunPSK"/>
                <w:color w:val="000000"/>
                <w:kern w:val="24"/>
                <w:cs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ปี 2561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386D04">
              <w:rPr>
                <w:rFonts w:ascii="TH SarabunPSK" w:eastAsia="Times New Roman" w:hAnsi="TH SarabunPSK" w:cs="TH SarabunPSK"/>
                <w:color w:val="000000"/>
                <w:cs/>
              </w:rPr>
              <w:t>21/4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386D04">
              <w:rPr>
                <w:rFonts w:ascii="TH SarabunPSK" w:eastAsia="Times New Roman" w:hAnsi="TH SarabunPSK" w:cs="TH SarabunPSK"/>
                <w:color w:val="000000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  <w:cs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  <w:cs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25</w:t>
            </w:r>
            <w:r w:rsidRPr="00386D04">
              <w:rPr>
                <w:rFonts w:ascii="TH SarabunPSK" w:eastAsia="Tahoma" w:hAnsi="TH SarabunPSK" w:cs="TH SarabunPSK"/>
                <w:color w:val="000000"/>
                <w:kern w:val="24"/>
              </w:rPr>
              <w:t xml:space="preserve"> </w:t>
            </w: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(0.99)</w:t>
            </w:r>
          </w:p>
        </w:tc>
      </w:tr>
      <w:tr w:rsidR="00EC3E23" w:rsidRPr="00386D04" w:rsidTr="005F3ADD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E23" w:rsidRPr="00386D04" w:rsidRDefault="00EC3E23" w:rsidP="005F3ADD">
            <w:pPr>
              <w:rPr>
                <w:rFonts w:ascii="TH SarabunPSK" w:eastAsia="Tahoma" w:hAnsi="TH SarabunPSK" w:cs="TH SarabunPSK"/>
                <w:color w:val="000000"/>
                <w:kern w:val="24"/>
                <w:cs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ปี 2560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386D04">
              <w:rPr>
                <w:rFonts w:ascii="TH SarabunPSK" w:eastAsia="Times New Roman" w:hAnsi="TH SarabunPSK" w:cs="TH SarabunPSK"/>
                <w:color w:val="000000"/>
                <w:cs/>
              </w:rPr>
              <w:t>36/7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386D04">
              <w:rPr>
                <w:rFonts w:ascii="TH SarabunPSK" w:eastAsia="Times New Roman" w:hAnsi="TH SarabunPSK" w:cs="TH SarabunPSK"/>
                <w:color w:val="000000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  <w:cs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E23" w:rsidRPr="00386D04" w:rsidRDefault="00EC3E23" w:rsidP="005F3ADD">
            <w:pPr>
              <w:jc w:val="center"/>
              <w:rPr>
                <w:rFonts w:ascii="TH SarabunPSK" w:eastAsia="Tahoma" w:hAnsi="TH SarabunPSK" w:cs="TH SarabunPSK"/>
                <w:color w:val="000000"/>
                <w:kern w:val="24"/>
              </w:rPr>
            </w:pPr>
            <w:r w:rsidRPr="00386D04">
              <w:rPr>
                <w:rFonts w:ascii="TH SarabunPSK" w:eastAsia="Tahoma" w:hAnsi="TH SarabunPSK" w:cs="TH SarabunPSK"/>
                <w:color w:val="000000"/>
                <w:kern w:val="24"/>
                <w:cs/>
              </w:rPr>
              <w:t>45 (1.7)</w:t>
            </w:r>
          </w:p>
        </w:tc>
      </w:tr>
    </w:tbl>
    <w:p w:rsidR="00EC3E23" w:rsidRPr="00386D04" w:rsidRDefault="00EC3E23" w:rsidP="00EC3E23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="108" w:tblpY="58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276"/>
        <w:gridCol w:w="1275"/>
        <w:gridCol w:w="1276"/>
      </w:tblGrid>
      <w:tr w:rsidR="00EC3E23" w:rsidRPr="00386D04" w:rsidTr="005F3ADD">
        <w:trPr>
          <w:trHeight w:val="395"/>
        </w:trPr>
        <w:tc>
          <w:tcPr>
            <w:tcW w:w="538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86D04">
              <w:rPr>
                <w:rFonts w:ascii="TH SarabunPSK" w:eastAsia="Tahoma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ตั</w:t>
            </w:r>
            <w:r w:rsidRPr="00386D0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วชี้วัด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 2560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 2562</w:t>
            </w:r>
          </w:p>
        </w:tc>
      </w:tr>
      <w:tr w:rsidR="00EC3E23" w:rsidRPr="00386D04" w:rsidTr="005F3ADD">
        <w:trPr>
          <w:trHeight w:val="245"/>
        </w:trPr>
        <w:tc>
          <w:tcPr>
            <w:tcW w:w="538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rPr>
                <w:rFonts w:ascii="TH SarabunPSK" w:eastAsia="Calibri" w:hAnsi="TH SarabunPSK" w:cs="TH SarabunPSK"/>
              </w:rPr>
            </w:pPr>
            <w:r w:rsidRPr="00386D04">
              <w:rPr>
                <w:rFonts w:ascii="TH SarabunPSK" w:eastAsia="Calibri" w:hAnsi="TH SarabunPSK" w:cs="TH SarabunPSK"/>
                <w:cs/>
              </w:rPr>
              <w:t>1.  หญิงตั้งครรภ์อายุต่ำกว่า  20  ปี (ไม่เกินร้อยละ  10)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</w:rPr>
            </w:pPr>
            <w:r w:rsidRPr="00386D04">
              <w:rPr>
                <w:rFonts w:ascii="TH SarabunPSK" w:eastAsia="Calibri" w:hAnsi="TH SarabunPSK" w:cs="TH SarabunPSK"/>
              </w:rPr>
              <w:t>15.95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</w:rPr>
            </w:pPr>
            <w:r w:rsidRPr="00386D04">
              <w:rPr>
                <w:rFonts w:ascii="TH SarabunPSK" w:eastAsia="Calibri" w:hAnsi="TH SarabunPSK" w:cs="TH SarabunPSK"/>
                <w:cs/>
              </w:rPr>
              <w:t>11.29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</w:rPr>
            </w:pPr>
            <w:r w:rsidRPr="00386D04">
              <w:rPr>
                <w:rFonts w:ascii="TH SarabunPSK" w:eastAsia="Calibri" w:hAnsi="TH SarabunPSK" w:cs="TH SarabunPSK"/>
                <w:cs/>
              </w:rPr>
              <w:t>10.4</w:t>
            </w:r>
          </w:p>
        </w:tc>
      </w:tr>
      <w:tr w:rsidR="00EC3E23" w:rsidRPr="00386D04" w:rsidTr="005F3ADD">
        <w:trPr>
          <w:trHeight w:val="5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rPr>
                <w:rFonts w:ascii="TH SarabunPSK" w:eastAsia="Calibri" w:hAnsi="TH SarabunPSK" w:cs="TH SarabunPSK"/>
              </w:rPr>
            </w:pPr>
            <w:r w:rsidRPr="00386D04">
              <w:rPr>
                <w:rFonts w:ascii="TH SarabunPSK" w:eastAsia="Calibri" w:hAnsi="TH SarabunPSK" w:cs="TH SarabunPSK"/>
                <w:cs/>
              </w:rPr>
              <w:t>2.</w:t>
            </w:r>
            <w:r w:rsidRPr="00386D04">
              <w:rPr>
                <w:rFonts w:ascii="TH SarabunPSK" w:eastAsia="Calibri" w:hAnsi="TH SarabunPSK" w:cs="TH SarabunPSK"/>
              </w:rPr>
              <w:t xml:space="preserve">  </w:t>
            </w:r>
            <w:r w:rsidRPr="00386D04">
              <w:rPr>
                <w:rFonts w:ascii="TH SarabunPSK" w:eastAsia="Calibri" w:hAnsi="TH SarabunPSK" w:cs="TH SarabunPSK"/>
                <w:cs/>
              </w:rPr>
              <w:t xml:space="preserve">หญิงตั้งครรภ์ที่มาฝากครรภ์ครั้งแรกอายุครรภ์ต่ำกว่า 12 สัปดาห์       </w:t>
            </w:r>
          </w:p>
          <w:p w:rsidR="00EC3E23" w:rsidRPr="00386D04" w:rsidRDefault="00EC3E23" w:rsidP="005F3ADD">
            <w:pPr>
              <w:rPr>
                <w:rFonts w:ascii="TH SarabunPSK" w:eastAsia="Tahoma" w:hAnsi="TH SarabunPSK" w:cs="TH SarabunPSK"/>
                <w:color w:val="000000"/>
                <w:kern w:val="24"/>
                <w:cs/>
              </w:rPr>
            </w:pPr>
            <w:r w:rsidRPr="00386D04">
              <w:rPr>
                <w:rFonts w:ascii="TH SarabunPSK" w:eastAsia="Calibri" w:hAnsi="TH SarabunPSK" w:cs="TH SarabunPSK"/>
                <w:cs/>
              </w:rPr>
              <w:t xml:space="preserve">     (ร้อยละ 60)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</w:rPr>
            </w:pPr>
            <w:r w:rsidRPr="00386D04">
              <w:rPr>
                <w:rFonts w:ascii="TH SarabunPSK" w:eastAsia="Calibri" w:hAnsi="TH SarabunPSK" w:cs="TH SarabunPSK"/>
              </w:rPr>
              <w:t>64.7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</w:rPr>
            </w:pPr>
            <w:r w:rsidRPr="00386D04">
              <w:rPr>
                <w:rFonts w:ascii="TH SarabunPSK" w:eastAsia="Calibri" w:hAnsi="TH SarabunPSK" w:cs="TH SarabunPSK"/>
                <w:cs/>
              </w:rPr>
              <w:t>67.8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</w:rPr>
            </w:pPr>
            <w:r w:rsidRPr="00386D04">
              <w:rPr>
                <w:rFonts w:ascii="TH SarabunPSK" w:eastAsia="Calibri" w:hAnsi="TH SarabunPSK" w:cs="TH SarabunPSK"/>
                <w:cs/>
              </w:rPr>
              <w:t>71.4</w:t>
            </w:r>
          </w:p>
        </w:tc>
      </w:tr>
      <w:tr w:rsidR="00EC3E23" w:rsidRPr="00386D04" w:rsidTr="005F3ADD">
        <w:trPr>
          <w:trHeight w:val="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rPr>
                <w:rFonts w:ascii="TH SarabunPSK" w:eastAsia="Calibri" w:hAnsi="TH SarabunPSK" w:cs="TH SarabunPSK"/>
              </w:rPr>
            </w:pPr>
            <w:r w:rsidRPr="00386D04">
              <w:rPr>
                <w:rFonts w:ascii="TH SarabunPSK" w:eastAsia="Calibri" w:hAnsi="TH SarabunPSK" w:cs="TH SarabunPSK"/>
                <w:cs/>
              </w:rPr>
              <w:t>3.</w:t>
            </w:r>
            <w:r w:rsidRPr="00386D04">
              <w:rPr>
                <w:rFonts w:ascii="TH SarabunPSK" w:eastAsia="Calibri" w:hAnsi="TH SarabunPSK" w:cs="TH SarabunPSK"/>
              </w:rPr>
              <w:t xml:space="preserve">  </w:t>
            </w:r>
            <w:r w:rsidRPr="00386D04">
              <w:rPr>
                <w:rFonts w:ascii="TH SarabunPSK" w:eastAsia="Calibri" w:hAnsi="TH SarabunPSK" w:cs="TH SarabunPSK"/>
                <w:cs/>
              </w:rPr>
              <w:t>หญิงตั้งครรภ์ที่มีภาวะซีด เจาะเลือดครั้งแรก  (ไม่เกินร้อยละ  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</w:rPr>
            </w:pPr>
            <w:r w:rsidRPr="00386D04">
              <w:rPr>
                <w:rFonts w:ascii="TH SarabunPSK" w:eastAsia="Calibri" w:hAnsi="TH SarabunPSK" w:cs="TH SarabunPSK"/>
                <w:cs/>
              </w:rPr>
              <w:t>24.03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</w:rPr>
            </w:pPr>
            <w:r w:rsidRPr="00386D04">
              <w:rPr>
                <w:rFonts w:ascii="TH SarabunPSK" w:eastAsia="Calibri" w:hAnsi="TH SarabunPSK" w:cs="TH SarabunPSK"/>
                <w:cs/>
              </w:rPr>
              <w:t>17.72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</w:rPr>
            </w:pPr>
            <w:r w:rsidRPr="00386D04">
              <w:rPr>
                <w:rFonts w:ascii="TH SarabunPSK" w:eastAsia="Calibri" w:hAnsi="TH SarabunPSK" w:cs="TH SarabunPSK"/>
                <w:cs/>
              </w:rPr>
              <w:t>17.7</w:t>
            </w:r>
          </w:p>
        </w:tc>
      </w:tr>
      <w:tr w:rsidR="00EC3E23" w:rsidRPr="00386D04" w:rsidTr="005F3ADD">
        <w:trPr>
          <w:trHeight w:val="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E23" w:rsidRPr="00386D04" w:rsidRDefault="00EC3E23" w:rsidP="005F3ADD">
            <w:pPr>
              <w:rPr>
                <w:rFonts w:ascii="TH SarabunPSK" w:eastAsia="Calibri" w:hAnsi="TH SarabunPSK" w:cs="TH SarabunPSK"/>
              </w:rPr>
            </w:pPr>
            <w:r w:rsidRPr="00386D04">
              <w:rPr>
                <w:rFonts w:ascii="TH SarabunPSK" w:eastAsia="Calibri" w:hAnsi="TH SarabunPSK" w:cs="TH SarabunPSK"/>
                <w:cs/>
              </w:rPr>
              <w:t>4.</w:t>
            </w:r>
            <w:r w:rsidRPr="00386D04">
              <w:rPr>
                <w:rFonts w:ascii="TH SarabunPSK" w:eastAsia="Calibri" w:hAnsi="TH SarabunPSK" w:cs="TH SarabunPSK"/>
              </w:rPr>
              <w:t xml:space="preserve">  </w:t>
            </w:r>
            <w:r w:rsidRPr="00386D04">
              <w:rPr>
                <w:rFonts w:ascii="TH SarabunPSK" w:eastAsia="Calibri" w:hAnsi="TH SarabunPSK" w:cs="TH SarabunPSK"/>
                <w:cs/>
              </w:rPr>
              <w:t>หญิงตั้งครรภ์ที่มีภาวะซีด เจาะเลือดครั้ง</w:t>
            </w:r>
            <w:r w:rsidRPr="00386D04">
              <w:rPr>
                <w:rFonts w:ascii="TH SarabunPSK" w:eastAsia="Calibri" w:hAnsi="TH SarabunPSK" w:cs="TH SarabunPSK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  <w:cs/>
              </w:rPr>
            </w:pPr>
            <w:r w:rsidRPr="00386D04">
              <w:rPr>
                <w:rFonts w:ascii="TH SarabunPSK" w:eastAsia="Calibri" w:hAnsi="TH SarabunPSK" w:cs="TH SarabunPSK"/>
                <w:cs/>
              </w:rPr>
              <w:t>23.27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  <w:cs/>
              </w:rPr>
            </w:pPr>
            <w:r w:rsidRPr="00386D04">
              <w:rPr>
                <w:rFonts w:ascii="TH SarabunPSK" w:eastAsia="Calibri" w:hAnsi="TH SarabunPSK" w:cs="TH SarabunPSK"/>
                <w:cs/>
              </w:rPr>
              <w:t>18.8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  <w:cs/>
              </w:rPr>
            </w:pPr>
            <w:r w:rsidRPr="00386D04">
              <w:rPr>
                <w:rFonts w:ascii="TH SarabunPSK" w:eastAsia="Calibri" w:hAnsi="TH SarabunPSK" w:cs="TH SarabunPSK"/>
              </w:rPr>
              <w:t>19.3</w:t>
            </w:r>
          </w:p>
        </w:tc>
      </w:tr>
      <w:tr w:rsidR="00EC3E23" w:rsidRPr="00386D04" w:rsidTr="005F3ADD">
        <w:trPr>
          <w:trHeight w:val="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rPr>
                <w:rFonts w:ascii="TH SarabunPSK" w:eastAsia="Calibri" w:hAnsi="TH SarabunPSK" w:cs="TH SarabunPSK"/>
              </w:rPr>
            </w:pPr>
            <w:r w:rsidRPr="00386D04">
              <w:rPr>
                <w:rFonts w:ascii="TH SarabunPSK" w:eastAsia="Calibri" w:hAnsi="TH SarabunPSK" w:cs="TH SarabunPSK"/>
                <w:cs/>
              </w:rPr>
              <w:t>5.</w:t>
            </w:r>
            <w:r w:rsidRPr="00386D04">
              <w:rPr>
                <w:rFonts w:ascii="TH SarabunPSK" w:eastAsia="Calibri" w:hAnsi="TH SarabunPSK" w:cs="TH SarabunPSK"/>
              </w:rPr>
              <w:t xml:space="preserve">  </w:t>
            </w:r>
            <w:r w:rsidRPr="00386D04">
              <w:rPr>
                <w:rFonts w:ascii="TH SarabunPSK" w:eastAsia="Calibri" w:hAnsi="TH SarabunPSK" w:cs="TH SarabunPSK"/>
                <w:cs/>
              </w:rPr>
              <w:t>หญิงตั้งครรภ์ที่มีภาวะซีดทั้ง 2 ครั้ง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  <w:b/>
                <w:bCs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cs/>
              </w:rPr>
              <w:t>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cs/>
              </w:rPr>
              <w:t>8.1</w:t>
            </w:r>
          </w:p>
        </w:tc>
      </w:tr>
      <w:tr w:rsidR="00EC3E23" w:rsidRPr="00386D04" w:rsidTr="005F3ADD">
        <w:trPr>
          <w:trHeight w:val="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rPr>
                <w:rFonts w:ascii="TH SarabunPSK" w:eastAsia="Calibri" w:hAnsi="TH SarabunPSK" w:cs="TH SarabunPSK"/>
              </w:rPr>
            </w:pPr>
            <w:r w:rsidRPr="00386D04">
              <w:rPr>
                <w:rFonts w:ascii="TH SarabunPSK" w:eastAsia="Calibri" w:hAnsi="TH SarabunPSK" w:cs="TH SarabunPSK"/>
                <w:cs/>
              </w:rPr>
              <w:t xml:space="preserve">6.  หญิงคลอดที่มาฝากครรภ์ครั้งแรกอายุครรภ์ต่ำกว่า  12  สัปดาห์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  <w:b/>
                <w:bCs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cs/>
              </w:rPr>
              <w:t>61.72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  <w:b/>
                <w:bCs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cs/>
              </w:rPr>
              <w:t>66.2</w:t>
            </w:r>
          </w:p>
        </w:tc>
      </w:tr>
      <w:tr w:rsidR="00EC3E23" w:rsidRPr="00386D04" w:rsidTr="005F3ADD">
        <w:trPr>
          <w:trHeight w:val="395"/>
        </w:trPr>
        <w:tc>
          <w:tcPr>
            <w:tcW w:w="538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rPr>
                <w:rFonts w:ascii="TH SarabunPSK" w:eastAsia="Calibri" w:hAnsi="TH SarabunPSK" w:cs="TH SarabunPSK"/>
              </w:rPr>
            </w:pPr>
            <w:r w:rsidRPr="00386D04">
              <w:rPr>
                <w:rFonts w:ascii="TH SarabunPSK" w:eastAsia="Calibri" w:hAnsi="TH SarabunPSK" w:cs="TH SarabunPSK"/>
                <w:cs/>
              </w:rPr>
              <w:t>7.  หญิงคลอดมาฝากครรภ์คุณภาพครบ 5 ครั้ง</w:t>
            </w:r>
            <w:r w:rsidRPr="00386D04">
              <w:rPr>
                <w:rFonts w:ascii="TH SarabunPSK" w:eastAsia="Calibri" w:hAnsi="TH SarabunPSK" w:cs="TH SarabunPSK"/>
              </w:rPr>
              <w:t xml:space="preserve"> </w:t>
            </w:r>
            <w:r w:rsidRPr="00386D04">
              <w:rPr>
                <w:rFonts w:ascii="TH SarabunPSK" w:eastAsia="Calibri" w:hAnsi="TH SarabunPSK" w:cs="TH SarabunPSK"/>
                <w:cs/>
              </w:rPr>
              <w:t>( ร้อยละ  75 )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  <w:b/>
                <w:bCs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cs/>
              </w:rPr>
              <w:t>56.96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  <w:b/>
                <w:bCs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cs/>
              </w:rPr>
              <w:t>57.38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E23" w:rsidRPr="00386D04" w:rsidRDefault="00EC3E23" w:rsidP="005F3ADD">
            <w:pPr>
              <w:jc w:val="right"/>
              <w:rPr>
                <w:rFonts w:ascii="TH SarabunPSK" w:eastAsia="Calibri" w:hAnsi="TH SarabunPSK" w:cs="TH SarabunPSK"/>
                <w:b/>
                <w:bCs/>
              </w:rPr>
            </w:pPr>
            <w:r w:rsidRPr="00386D04">
              <w:rPr>
                <w:rFonts w:ascii="TH SarabunPSK" w:eastAsia="Calibri" w:hAnsi="TH SarabunPSK" w:cs="TH SarabunPSK"/>
                <w:b/>
                <w:bCs/>
                <w:cs/>
              </w:rPr>
              <w:t>61.8</w:t>
            </w:r>
          </w:p>
        </w:tc>
      </w:tr>
    </w:tbl>
    <w:p w:rsidR="00EC3E23" w:rsidRPr="00386D04" w:rsidRDefault="00EC3E23" w:rsidP="00EC3E23">
      <w:pPr>
        <w:numPr>
          <w:ilvl w:val="0"/>
          <w:numId w:val="3"/>
        </w:numPr>
        <w:tabs>
          <w:tab w:val="left" w:pos="851"/>
        </w:tabs>
        <w:spacing w:after="200" w:line="276" w:lineRule="auto"/>
        <w:ind w:left="851" w:hanging="284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386D0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ผลลัพธ์ตัวชี้วัดอื่นที่เกี่ยวข้องงานอนามัยแม่และเด็ก</w:t>
      </w:r>
    </w:p>
    <w:p w:rsidR="00EC3E23" w:rsidRPr="00386D04" w:rsidRDefault="00EC3E23" w:rsidP="00EC3E23">
      <w:pPr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</w:p>
    <w:p w:rsidR="00EC3E23" w:rsidRPr="00386D04" w:rsidRDefault="00EC3E23" w:rsidP="00EC3E23">
      <w:pPr>
        <w:numPr>
          <w:ilvl w:val="0"/>
          <w:numId w:val="3"/>
        </w:numPr>
        <w:tabs>
          <w:tab w:val="left" w:pos="851"/>
        </w:tabs>
        <w:spacing w:after="200" w:line="276" w:lineRule="auto"/>
        <w:ind w:left="0" w:firstLine="567"/>
        <w:contextualSpacing/>
        <w:jc w:val="thaiDistribute"/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</w:pPr>
      <w:r w:rsidRPr="00386D04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ผลสำเร็จ (</w:t>
      </w:r>
      <w:r w:rsidRPr="00386D04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>Key Risk Area/ Key Risk Factor</w:t>
      </w:r>
      <w:r w:rsidRPr="00386D04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) ซึ่งได้จากการวินิจฉัย ประมวล วิเคราะห์</w:t>
      </w:r>
      <w:r w:rsidRPr="00386D04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 xml:space="preserve"> </w:t>
      </w:r>
      <w:r w:rsidRPr="00386D04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สังเคราะห์ จากการตรวจติดตาม</w:t>
      </w:r>
    </w:p>
    <w:p w:rsidR="00EC3E23" w:rsidRDefault="00EC3E23" w:rsidP="00EC3E23">
      <w:pPr>
        <w:numPr>
          <w:ilvl w:val="0"/>
          <w:numId w:val="4"/>
        </w:numPr>
        <w:tabs>
          <w:tab w:val="left" w:pos="567"/>
          <w:tab w:val="left" w:pos="851"/>
          <w:tab w:val="left" w:pos="1134"/>
        </w:tabs>
        <w:ind w:left="0" w:firstLine="85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การดำเนินงานเชิงรุกในพื้นที่ โดยอาศัย </w:t>
      </w:r>
      <w:proofErr w:type="spellStart"/>
      <w:r w:rsidRPr="00386D04">
        <w:rPr>
          <w:rFonts w:ascii="TH SarabunPSK" w:eastAsia="Calibri" w:hAnsi="TH SarabunPSK" w:cs="TH SarabunPSK"/>
          <w:sz w:val="32"/>
          <w:szCs w:val="32"/>
          <w:cs/>
        </w:rPr>
        <w:t>อส</w:t>
      </w:r>
      <w:proofErr w:type="spellEnd"/>
      <w:r w:rsidRPr="00386D04">
        <w:rPr>
          <w:rFonts w:ascii="TH SarabunPSK" w:eastAsia="Calibri" w:hAnsi="TH SarabunPSK" w:cs="TH SarabunPSK"/>
          <w:sz w:val="32"/>
          <w:szCs w:val="32"/>
          <w:cs/>
        </w:rPr>
        <w:t>ม. และ ชมรมจิตอาสาแม่และเด็ก ในการค้นหาและเฝ้าระวังหญิงตั้งครรภ์กลุ่มเสี่ยงต่างๆ ยังไม่เข้มแข็ง ยังเข้าไม่ถึงกลุ่มเป้าหมายทุกราย</w:t>
      </w:r>
    </w:p>
    <w:p w:rsidR="00EC3E23" w:rsidRPr="00386D04" w:rsidRDefault="00EC3E23" w:rsidP="00EC3E23">
      <w:pPr>
        <w:tabs>
          <w:tab w:val="left" w:pos="567"/>
          <w:tab w:val="left" w:pos="851"/>
          <w:tab w:val="left" w:pos="1134"/>
        </w:tabs>
        <w:ind w:left="855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EC3E23" w:rsidRPr="00386D04" w:rsidRDefault="00EC3E23" w:rsidP="00EC3E23">
      <w:pPr>
        <w:numPr>
          <w:ilvl w:val="0"/>
          <w:numId w:val="3"/>
        </w:numPr>
        <w:shd w:val="clear" w:color="auto" w:fill="FFFFFF"/>
        <w:ind w:left="851" w:hanging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  <w:r w:rsidRPr="00386D0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การดำเนินงาน แก้ไข/พัฒนา ของพื้นที่  </w:t>
      </w:r>
    </w:p>
    <w:p w:rsidR="00EC3E23" w:rsidRPr="00386D04" w:rsidRDefault="00EC3E23" w:rsidP="00EC3E23">
      <w:pPr>
        <w:ind w:firstLine="851"/>
        <w:jc w:val="thaiDistribute"/>
        <w:rPr>
          <w:rFonts w:ascii="TH SarabunPSK" w:eastAsia="Calibri" w:hAnsi="TH SarabunPSK" w:cs="TH SarabunPSK"/>
          <w:szCs w:val="32"/>
          <w:lang w:val="it-IT"/>
        </w:rPr>
      </w:pPr>
      <w:r w:rsidRPr="00386D04">
        <w:rPr>
          <w:rFonts w:ascii="TH SarabunPSK" w:eastAsia="Calibri" w:hAnsi="TH SarabunPSK" w:cs="TH SarabunPSK"/>
          <w:szCs w:val="32"/>
          <w:cs/>
          <w:lang w:val="it-IT"/>
        </w:rPr>
        <w:t xml:space="preserve">1.  ให้ </w:t>
      </w:r>
      <w:proofErr w:type="spellStart"/>
      <w:r w:rsidRPr="00386D04">
        <w:rPr>
          <w:rFonts w:ascii="TH SarabunPSK" w:eastAsia="Calibri" w:hAnsi="TH SarabunPSK" w:cs="TH SarabunPSK"/>
          <w:szCs w:val="32"/>
          <w:cs/>
          <w:lang w:val="it-IT"/>
        </w:rPr>
        <w:t>อส</w:t>
      </w:r>
      <w:proofErr w:type="spellEnd"/>
      <w:r w:rsidRPr="00386D04">
        <w:rPr>
          <w:rFonts w:ascii="TH SarabunPSK" w:eastAsia="Calibri" w:hAnsi="TH SarabunPSK" w:cs="TH SarabunPSK"/>
          <w:szCs w:val="32"/>
          <w:cs/>
          <w:lang w:val="it-IT"/>
        </w:rPr>
        <w:t>ม., ชมรมจิตอาสาแม่และเด็ก ค้นหาและเฝ้าระวังหญิงตั้งครรภ์รายใหม่ ในหมู่บ้าน แนะนำฝากครรภ์เร็ว  และมาฝากครรภ์ครบ ตามที่บุคลากรสาธารณสุขนัดหมาย พร้อมให้คำแนะนำการดูแลสุขภาพระหว่างตั้งครรภ์อย่างใกล้ชิด</w:t>
      </w:r>
    </w:p>
    <w:p w:rsidR="00EC3E23" w:rsidRPr="00386D04" w:rsidRDefault="00EC3E23" w:rsidP="00EC3E23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86D04">
        <w:rPr>
          <w:rFonts w:ascii="TH SarabunPSK" w:eastAsia="Calibri" w:hAnsi="TH SarabunPSK" w:cs="TH SarabunPSK"/>
          <w:sz w:val="32"/>
          <w:szCs w:val="32"/>
        </w:rPr>
        <w:t xml:space="preserve">2. 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ให้โรงพยาบาลทุกแห่ง คืนข้อมูลหญิงตั้งครรภ์กลุ่มเสี่ยง (ตามมาตรฐานการฝากครรภ์คุณภาพ) ให้กับ รพ.สต. และ </w:t>
      </w:r>
      <w:proofErr w:type="spellStart"/>
      <w:r w:rsidRPr="00386D04">
        <w:rPr>
          <w:rFonts w:ascii="TH SarabunPSK" w:eastAsia="Calibri" w:hAnsi="TH SarabunPSK" w:cs="TH SarabunPSK"/>
          <w:sz w:val="32"/>
          <w:szCs w:val="32"/>
          <w:cs/>
        </w:rPr>
        <w:t>อส</w:t>
      </w:r>
      <w:proofErr w:type="spellEnd"/>
      <w:r w:rsidRPr="00386D04">
        <w:rPr>
          <w:rFonts w:ascii="TH SarabunPSK" w:eastAsia="Calibri" w:hAnsi="TH SarabunPSK" w:cs="TH SarabunPSK"/>
          <w:sz w:val="32"/>
          <w:szCs w:val="32"/>
          <w:cs/>
        </w:rPr>
        <w:t>ม. เพื่อติดตามเยี่ยมอย่างใกล้ชิดในหมู่บ้าน โดย</w:t>
      </w:r>
      <w:r w:rsidRPr="00386D04">
        <w:rPr>
          <w:rFonts w:ascii="TH SarabunPSK" w:eastAsia="Calibri" w:hAnsi="TH SarabunPSK" w:cs="TH SarabunPSK"/>
          <w:sz w:val="32"/>
          <w:szCs w:val="32"/>
          <w:cs/>
          <w:lang w:val="it-IT"/>
        </w:rPr>
        <w:t>ข้อมูลได้มาจากการประเมินความเสี่ยงของหญิงตั้งครรภ์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 (มาตรการชุมชน </w:t>
      </w:r>
      <w:r w:rsidRPr="00386D04">
        <w:rPr>
          <w:rFonts w:ascii="TH SarabunPSK" w:eastAsia="Calibri" w:hAnsi="TH SarabunPSK" w:cs="TH SarabunPSK"/>
          <w:sz w:val="32"/>
          <w:szCs w:val="32"/>
        </w:rPr>
        <w:t>: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 xml:space="preserve"> ระดมสรรพกำลังจากอาสาสมัครในพื้นที่ในการดูแลกลุ่มเสี่ยง มุ่งเน้นกิจกรรมหลัก ในการให้ติดตาม ดูแล เฝ้าระวัง เป็นกรณีพิเศษ)</w:t>
      </w:r>
    </w:p>
    <w:p w:rsidR="00EC3E23" w:rsidRPr="00386D04" w:rsidRDefault="00EC3E23" w:rsidP="00EC3E23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it-IT"/>
        </w:rPr>
      </w:pPr>
      <w:r w:rsidRPr="00386D04">
        <w:rPr>
          <w:rFonts w:ascii="TH SarabunPSK" w:eastAsia="Calibri" w:hAnsi="TH SarabunPSK" w:cs="TH SarabunPSK"/>
          <w:sz w:val="32"/>
          <w:szCs w:val="32"/>
          <w:cs/>
          <w:lang w:val="it-IT"/>
        </w:rPr>
        <w:t>3.  หญิงตั้งครรภ์ทุกรายต้องผ่านกระบวนการโรงเรียนพ่อแม่  มีแบบทดสอบก่อน-หลัง  การให้ความรู้    เน้นการสร้างพฤติกรรมการดูแลสุขภาพตนเองของหญิงตั้งครรภ์ หญิงหลังคลอด และการเลี้ยงดูลูก โดยให้ความสำคัญต่อการใช้ประโยชน์จากสมุดบันทึกสุขภาพแม่และเด็ก (สมุดสีชมพู)</w:t>
      </w:r>
    </w:p>
    <w:p w:rsidR="00EC3E23" w:rsidRPr="00386D04" w:rsidRDefault="00EC3E23" w:rsidP="00EC3E23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  <w:cs/>
          <w:lang w:val="it-IT"/>
        </w:rPr>
        <w:t>4.  จัดบริการตามสิทธิประโยชน์กลุ่มแม่และเด็ก ฝากท้องทุกที่ ฟรีทุกสิทธิ์ และประชาสัมพันธ์ให้         หญิงตั้งครรภ์ทราบสิทธิ์ของตนเองและลูก</w:t>
      </w:r>
    </w:p>
    <w:p w:rsidR="00EC3E23" w:rsidRPr="00386D04" w:rsidRDefault="00EC3E23" w:rsidP="00EC3E23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</w:rPr>
        <w:t xml:space="preserve">5. 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>สถาน</w:t>
      </w:r>
      <w:r w:rsidRPr="00386D04">
        <w:rPr>
          <w:rFonts w:ascii="TH SarabunPSK" w:eastAsia="Calibri" w:hAnsi="TH SarabunPSK" w:cs="TH SarabunPSK"/>
          <w:sz w:val="32"/>
          <w:szCs w:val="32"/>
          <w:cs/>
          <w:lang w:val="it-IT"/>
        </w:rPr>
        <w:t xml:space="preserve">บริการฯ ทุกระดับ ใช้แนวทางการดูแลสตรีตั้งครรภ์แนวใหม่ตามข้อแนะนำองค์การอนามัยโลกในบริบทประเทศไทยและการคลอดคุณภาพ </w:t>
      </w:r>
    </w:p>
    <w:p w:rsidR="00EC3E23" w:rsidRPr="00386D04" w:rsidRDefault="00EC3E23" w:rsidP="00EC3E23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  <w:cs/>
          <w:lang w:val="it-IT"/>
        </w:rPr>
        <w:t xml:space="preserve">6.  พัฒนาศักยภาพบุคลากรใน รพ.สต.เพื่อการบริการตามมาตรฐานอนามัยแม่และเด็ก ด้วยการออกนิเทศ  รพ.สต. </w:t>
      </w:r>
    </w:p>
    <w:p w:rsidR="00EC3E23" w:rsidRPr="00386D04" w:rsidRDefault="00EC3E23" w:rsidP="00EC3E23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it-IT"/>
        </w:rPr>
      </w:pPr>
      <w:r w:rsidRPr="00386D04">
        <w:rPr>
          <w:rFonts w:ascii="TH SarabunPSK" w:eastAsia="Calibri" w:hAnsi="TH SarabunPSK" w:cs="TH SarabunPSK"/>
          <w:sz w:val="32"/>
          <w:szCs w:val="32"/>
          <w:cs/>
        </w:rPr>
        <w:t>7.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86D04">
        <w:rPr>
          <w:rFonts w:ascii="TH SarabunPSK" w:eastAsia="Calibri" w:hAnsi="TH SarabunPSK" w:cs="TH SarabunPSK"/>
          <w:sz w:val="32"/>
          <w:szCs w:val="32"/>
          <w:cs/>
          <w:lang w:val="it-IT"/>
        </w:rPr>
        <w:t xml:space="preserve"> การประเมินมาตรฐานแม่และเด็กใน </w:t>
      </w:r>
      <w:proofErr w:type="spellStart"/>
      <w:r w:rsidRPr="00386D04">
        <w:rPr>
          <w:rFonts w:ascii="TH SarabunPSK" w:eastAsia="Calibri" w:hAnsi="TH SarabunPSK" w:cs="TH SarabunPSK"/>
          <w:sz w:val="32"/>
          <w:szCs w:val="32"/>
          <w:cs/>
          <w:lang w:val="it-IT"/>
        </w:rPr>
        <w:t>รพช</w:t>
      </w:r>
      <w:proofErr w:type="spellEnd"/>
      <w:r w:rsidRPr="00386D04">
        <w:rPr>
          <w:rFonts w:ascii="TH SarabunPSK" w:eastAsia="Calibri" w:hAnsi="TH SarabunPSK" w:cs="TH SarabunPSK"/>
          <w:sz w:val="32"/>
          <w:szCs w:val="32"/>
          <w:cs/>
          <w:lang w:val="it-IT"/>
        </w:rPr>
        <w:t>. ที่ครบวาระประเมินมาตรฐาน โดยทีมประเมินมาตรฐานระดับจังหวัด และสมมุติสถานการณ์ให้ฝึกปฏิบัติ</w:t>
      </w:r>
    </w:p>
    <w:p w:rsidR="00EC3E23" w:rsidRPr="00386D04" w:rsidRDefault="00EC3E23" w:rsidP="00EC3E23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it-IT"/>
        </w:rPr>
      </w:pPr>
      <w:r w:rsidRPr="00386D04">
        <w:rPr>
          <w:rFonts w:ascii="TH SarabunPSK" w:eastAsia="Calibri" w:hAnsi="TH SarabunPSK" w:cs="TH SarabunPSK"/>
          <w:sz w:val="32"/>
          <w:szCs w:val="32"/>
          <w:cs/>
          <w:lang w:val="it-IT"/>
        </w:rPr>
        <w:t xml:space="preserve">     - ในห้องคลอดทุกโรงพยาบาลดำเนินงานตามกลยุทธ์ 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386D04">
        <w:rPr>
          <w:rFonts w:ascii="TH SarabunPSK" w:eastAsia="Calibri" w:hAnsi="TH SarabunPSK" w:cs="TH SarabunPSK"/>
          <w:sz w:val="32"/>
          <w:szCs w:val="32"/>
        </w:rPr>
        <w:t>LABOR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>” (มุ่งเน้นควบคุมคุณภาพการให้บริการในห้องคลอด มุ่งเน้นใน 3 ภาวะแทรกซ้อน ที่เป็นสาเหตุการตายของมารดา) เพื่อป้องกันและแก้ไขปัญหามารดาตาย  เขตสุขภาพที่ 1  (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PPH, PIH, </w:t>
      </w:r>
      <w:r w:rsidRPr="00386D04">
        <w:rPr>
          <w:rFonts w:ascii="TH SarabunPSK" w:eastAsia="Calibri" w:hAnsi="TH SarabunPSK" w:cs="TH SarabunPSK"/>
          <w:sz w:val="32"/>
          <w:szCs w:val="32"/>
          <w:cs/>
        </w:rPr>
        <w:t>โรคแทรกซ้อนทางอายุรก</w:t>
      </w:r>
      <w:proofErr w:type="spellStart"/>
      <w:r w:rsidRPr="00386D04">
        <w:rPr>
          <w:rFonts w:ascii="TH SarabunPSK" w:eastAsia="Calibri" w:hAnsi="TH SarabunPSK" w:cs="TH SarabunPSK"/>
          <w:sz w:val="32"/>
          <w:szCs w:val="32"/>
          <w:cs/>
        </w:rPr>
        <w:t>รรม</w:t>
      </w:r>
      <w:proofErr w:type="spellEnd"/>
      <w:r w:rsidRPr="00386D04">
        <w:rPr>
          <w:rFonts w:ascii="TH SarabunPSK" w:eastAsia="Calibri" w:hAnsi="TH SarabunPSK" w:cs="TH SarabunPSK"/>
          <w:sz w:val="32"/>
          <w:szCs w:val="32"/>
        </w:rPr>
        <w:t>)</w:t>
      </w:r>
    </w:p>
    <w:p w:rsidR="00EC3E23" w:rsidRPr="00386D04" w:rsidRDefault="00EC3E23" w:rsidP="00EC3E23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  <w:lang w:val="it-IT"/>
        </w:rPr>
      </w:pPr>
      <w:r w:rsidRPr="00386D04">
        <w:rPr>
          <w:rFonts w:ascii="TH SarabunPSK" w:eastAsia="Calibri" w:hAnsi="TH SarabunPSK" w:cs="TH SarabunPSK"/>
          <w:sz w:val="32"/>
          <w:szCs w:val="32"/>
          <w:cs/>
          <w:lang w:val="it-IT"/>
        </w:rPr>
        <w:t>8.  มีการปรึกษาผ่านระบบ</w:t>
      </w:r>
      <w:proofErr w:type="spellStart"/>
      <w:r w:rsidRPr="00386D04">
        <w:rPr>
          <w:rFonts w:ascii="TH SarabunPSK" w:eastAsia="Calibri" w:hAnsi="TH SarabunPSK" w:cs="TH SarabunPSK"/>
          <w:sz w:val="32"/>
          <w:szCs w:val="32"/>
          <w:cs/>
          <w:lang w:val="it-IT"/>
        </w:rPr>
        <w:t>ไลน์</w:t>
      </w:r>
      <w:proofErr w:type="spellEnd"/>
      <w:r w:rsidRPr="00386D04">
        <w:rPr>
          <w:rFonts w:ascii="TH SarabunPSK" w:eastAsia="Calibri" w:hAnsi="TH SarabunPSK" w:cs="TH SarabunPSK"/>
          <w:sz w:val="32"/>
          <w:szCs w:val="32"/>
          <w:cs/>
          <w:lang w:val="it-IT"/>
        </w:rPr>
        <w:t>กลุ่ม โดยมีสูติแพทย์คอยให้คำแนะนำตลอดเวลา</w:t>
      </w:r>
    </w:p>
    <w:p w:rsidR="00EC3E23" w:rsidRPr="00386D04" w:rsidRDefault="00EC3E23" w:rsidP="00EC3E23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  <w:cs/>
          <w:lang w:val="it-IT"/>
        </w:rPr>
      </w:pPr>
      <w:r w:rsidRPr="00386D04">
        <w:rPr>
          <w:rFonts w:ascii="TH SarabunPSK" w:eastAsia="Calibri" w:hAnsi="TH SarabunPSK" w:cs="TH SarabunPSK"/>
          <w:sz w:val="32"/>
          <w:szCs w:val="32"/>
          <w:cs/>
          <w:lang w:val="it-IT"/>
        </w:rPr>
        <w:t xml:space="preserve">9.  การขับเคลื่อนโดย </w:t>
      </w:r>
      <w:r w:rsidRPr="00386D04">
        <w:rPr>
          <w:rFonts w:ascii="TH SarabunPSK" w:eastAsia="Calibri" w:hAnsi="TH SarabunPSK" w:cs="TH SarabunPSK"/>
          <w:sz w:val="32"/>
          <w:szCs w:val="32"/>
          <w:lang w:val="it-IT"/>
        </w:rPr>
        <w:t>MCH</w:t>
      </w:r>
      <w:r w:rsidRPr="00386D04">
        <w:rPr>
          <w:rFonts w:ascii="TH SarabunPSK" w:eastAsia="Calibri" w:hAnsi="TH SarabunPSK" w:cs="TH SarabunPSK"/>
          <w:sz w:val="32"/>
          <w:szCs w:val="32"/>
          <w:cs/>
          <w:lang w:val="it-IT"/>
        </w:rPr>
        <w:t xml:space="preserve"> 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board </w:t>
      </w:r>
      <w:r w:rsidRPr="00386D04">
        <w:rPr>
          <w:rFonts w:ascii="TH SarabunPSK" w:eastAsia="Calibri" w:hAnsi="TH SarabunPSK" w:cs="TH SarabunPSK"/>
          <w:sz w:val="32"/>
          <w:szCs w:val="32"/>
          <w:cs/>
          <w:lang w:val="it-IT"/>
        </w:rPr>
        <w:t xml:space="preserve">ร่วมกับ </w:t>
      </w:r>
      <w:r w:rsidRPr="00386D04">
        <w:rPr>
          <w:rFonts w:ascii="TH SarabunPSK" w:eastAsia="Calibri" w:hAnsi="TH SarabunPSK" w:cs="TH SarabunPSK"/>
          <w:sz w:val="32"/>
          <w:szCs w:val="32"/>
        </w:rPr>
        <w:t>Service plan</w:t>
      </w:r>
      <w:r w:rsidRPr="00386D04">
        <w:rPr>
          <w:rFonts w:ascii="TH SarabunPSK" w:eastAsia="Calibri" w:hAnsi="TH SarabunPSK" w:cs="TH SarabunPSK"/>
          <w:sz w:val="32"/>
          <w:szCs w:val="32"/>
          <w:cs/>
          <w:lang w:val="it-IT"/>
        </w:rPr>
        <w:t xml:space="preserve"> ประชุมเพื่อ วิเคราะห์ วางแผนงาน โครงการ การกำกับ ติดตามงาน </w:t>
      </w:r>
    </w:p>
    <w:p w:rsidR="00EC3E23" w:rsidRPr="00386D04" w:rsidRDefault="00EC3E23" w:rsidP="00EC3E23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86D04">
        <w:rPr>
          <w:rFonts w:ascii="TH SarabunPSK" w:eastAsia="Calibri" w:hAnsi="TH SarabunPSK" w:cs="TH SarabunPSK"/>
          <w:sz w:val="32"/>
          <w:szCs w:val="32"/>
          <w:cs/>
          <w:lang w:val="it-IT"/>
        </w:rPr>
        <w:t>10. มีการสืบสวนการตายของมารดา โดยใช้แบบฟอร์ม ก1-</w:t>
      </w:r>
      <w:r w:rsidRPr="00386D04">
        <w:rPr>
          <w:rFonts w:ascii="TH SarabunPSK" w:eastAsia="Calibri" w:hAnsi="TH SarabunPSK" w:cs="TH SarabunPSK"/>
          <w:sz w:val="32"/>
          <w:szCs w:val="32"/>
        </w:rPr>
        <w:t xml:space="preserve">CE </w:t>
      </w:r>
      <w:r w:rsidRPr="00386D04">
        <w:rPr>
          <w:rFonts w:ascii="TH SarabunPSK" w:eastAsia="Calibri" w:hAnsi="TH SarabunPSK" w:cs="TH SarabunPSK"/>
          <w:sz w:val="32"/>
          <w:szCs w:val="32"/>
          <w:cs/>
          <w:lang w:val="it-IT"/>
        </w:rPr>
        <w:t xml:space="preserve">และการจัดทำ </w:t>
      </w:r>
      <w:r w:rsidRPr="00386D04">
        <w:rPr>
          <w:rFonts w:ascii="TH SarabunPSK" w:eastAsia="Calibri" w:hAnsi="TH SarabunPSK" w:cs="TH SarabunPSK"/>
          <w:sz w:val="32"/>
          <w:szCs w:val="32"/>
        </w:rPr>
        <w:t>Conference case</w:t>
      </w:r>
      <w:r w:rsidRPr="00386D04">
        <w:rPr>
          <w:rFonts w:ascii="TH SarabunPSK" w:eastAsia="Calibri" w:hAnsi="TH SarabunPSK" w:cs="TH SarabunPSK"/>
          <w:sz w:val="32"/>
          <w:szCs w:val="32"/>
          <w:cs/>
          <w:lang w:val="it-IT"/>
        </w:rPr>
        <w:t xml:space="preserve">  วิเคราะห์แก้ปัญหา</w:t>
      </w:r>
    </w:p>
    <w:p w:rsidR="00EC3E23" w:rsidRPr="00386D04" w:rsidRDefault="00EC3E23" w:rsidP="00EC3E23">
      <w:pPr>
        <w:autoSpaceDE w:val="0"/>
        <w:autoSpaceDN w:val="0"/>
        <w:adjustRightInd w:val="0"/>
        <w:ind w:firstLine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86D04">
        <w:rPr>
          <w:rFonts w:ascii="TH SarabunPSK" w:eastAsia="Calibri" w:hAnsi="TH SarabunPSK" w:cs="TH SarabunPSK"/>
          <w:color w:val="000000"/>
          <w:sz w:val="32"/>
          <w:szCs w:val="32"/>
        </w:rPr>
        <w:t>11.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ประชุม 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</w:rPr>
        <w:t xml:space="preserve">MCH board 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เพื่อหาแนวทางการดำเนินงานและขับเคลื่อนอย่างต่อเนื่องอย่างน้อย 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</w:rPr>
        <w:t xml:space="preserve">3 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เดือน</w:t>
      </w:r>
    </w:p>
    <w:p w:rsidR="00EC3E23" w:rsidRPr="00386D04" w:rsidRDefault="00EC3E23" w:rsidP="00EC3E23">
      <w:pPr>
        <w:autoSpaceDE w:val="0"/>
        <w:autoSpaceDN w:val="0"/>
        <w:adjustRightInd w:val="0"/>
        <w:ind w:firstLine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86D04">
        <w:rPr>
          <w:rFonts w:ascii="TH SarabunPSK" w:eastAsia="Calibri" w:hAnsi="TH SarabunPSK" w:cs="TH SarabunPSK"/>
          <w:color w:val="000000"/>
          <w:sz w:val="32"/>
          <w:szCs w:val="32"/>
        </w:rPr>
        <w:t xml:space="preserve">12. 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ใช้กลไก 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</w:rPr>
        <w:t xml:space="preserve">MCH Board 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>ขับเคลื่อนงานอนามัยแม่และเด็กโดย</w:t>
      </w:r>
      <w:proofErr w:type="spellStart"/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บูรณา</w:t>
      </w:r>
      <w:proofErr w:type="spellEnd"/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และเชื่อมโยงกับ </w:t>
      </w:r>
      <w:proofErr w:type="spellStart"/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พชอ</w:t>
      </w:r>
      <w:proofErr w:type="spellEnd"/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>.เพื่อให้เห็นปัญหาและกำหนดแนวทางการทำงานร่วมกัน</w:t>
      </w:r>
    </w:p>
    <w:p w:rsidR="00EC3E23" w:rsidRPr="00386D04" w:rsidRDefault="00EC3E23" w:rsidP="00EC3E23">
      <w:pPr>
        <w:autoSpaceDE w:val="0"/>
        <w:autoSpaceDN w:val="0"/>
        <w:adjustRightInd w:val="0"/>
        <w:ind w:firstLine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86D04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13.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มีการติดตามเยี่ยมเสริมพลังประเมินรับรองมาตรฐานอนามัยแม่และเด็ก</w:t>
      </w:r>
    </w:p>
    <w:p w:rsidR="00EC3E23" w:rsidRPr="00386D04" w:rsidRDefault="00EC3E23" w:rsidP="00EC3E23">
      <w:pPr>
        <w:autoSpaceDE w:val="0"/>
        <w:autoSpaceDN w:val="0"/>
        <w:adjustRightInd w:val="0"/>
        <w:ind w:firstLine="851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386D04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14.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ทีมหมอครอบครัว (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</w:rPr>
        <w:t xml:space="preserve">FCT) 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ค้นหาหญิงตั้งครรภ์ส่งฝากท้องทันที และแนะนำกินยาเสริมไอโอดีน      ธาตุเหล็ก </w:t>
      </w:r>
      <w:proofErr w:type="spellStart"/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โฟลิค</w:t>
      </w:r>
      <w:proofErr w:type="spellEnd"/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โดยเริ่มที่ไตรมาสแรก</w:t>
      </w:r>
    </w:p>
    <w:p w:rsidR="00EC3E23" w:rsidRPr="00386D04" w:rsidRDefault="00EC3E23" w:rsidP="00EC3E23">
      <w:pPr>
        <w:autoSpaceDE w:val="0"/>
        <w:autoSpaceDN w:val="0"/>
        <w:adjustRightInd w:val="0"/>
        <w:ind w:firstLine="851"/>
        <w:jc w:val="thaiDistribute"/>
        <w:rPr>
          <w:rFonts w:ascii="TH SarabunPSK" w:eastAsia="Calibri" w:hAnsi="TH SarabunPSK" w:cs="TH SarabunPSK"/>
          <w:sz w:val="40"/>
          <w:szCs w:val="40"/>
        </w:rPr>
      </w:pPr>
      <w:r w:rsidRPr="00386D04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15. 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สร้างการมีส่วนร่วมและพัฒนาเครือข่ายทั้งภาครัฐ เอกชน ชุมชนท้องถิ่น </w:t>
      </w:r>
      <w:proofErr w:type="spellStart"/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อส</w:t>
      </w:r>
      <w:proofErr w:type="spellEnd"/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>ม.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และภาคีเครือข่ายที่เกี่ยวข้อง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ให้มีส่วนร่วมในการค้นหา</w:t>
      </w:r>
      <w:r w:rsidRPr="00386D04">
        <w:rPr>
          <w:rFonts w:ascii="TH SarabunPSK" w:eastAsia="Calibri" w:hAnsi="TH SarabunPSK" w:cs="TH SarabunPSK"/>
          <w:color w:val="000000"/>
          <w:sz w:val="36"/>
          <w:szCs w:val="36"/>
          <w:cs/>
        </w:rPr>
        <w:t>ห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>ญิงตั้งครรภ์ และหลังคลอดโดยเฉพาะในรายที่มีความเสี่ยง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>ส่งเสริมหญิงตั้งครรภ์ด้านโภชนาการ เช่น ได้รับอาหารครบถ้วน เพียงพอ ไม่หวานมันเค็มจัด ตามหลักโภชนาการ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ติดตามการกินยาเม็ดเสริมไอโอดีน เหล็ก </w:t>
      </w:r>
      <w:proofErr w:type="spellStart"/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และโฟลิก</w:t>
      </w:r>
      <w:proofErr w:type="spellEnd"/>
      <w:r w:rsidRPr="00386D04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ของหญิงตั้งครรภ์</w:t>
      </w:r>
    </w:p>
    <w:p w:rsidR="00EC3E23" w:rsidRDefault="00EC3E23" w:rsidP="00EC3E23">
      <w:pPr>
        <w:autoSpaceDE w:val="0"/>
        <w:autoSpaceDN w:val="0"/>
        <w:adjustRightInd w:val="0"/>
        <w:ind w:firstLine="851"/>
        <w:jc w:val="thaiDistribute"/>
        <w:rPr>
          <w:rFonts w:ascii="TH SarabunPSK" w:eastAsia="Calibri" w:hAnsi="TH SarabunPSK" w:cs="TH SarabunPSK"/>
          <w:sz w:val="40"/>
          <w:szCs w:val="40"/>
        </w:rPr>
      </w:pPr>
    </w:p>
    <w:p w:rsidR="00EC3E23" w:rsidRPr="00386D04" w:rsidRDefault="00EC3E23" w:rsidP="00EC3E23">
      <w:pPr>
        <w:autoSpaceDE w:val="0"/>
        <w:autoSpaceDN w:val="0"/>
        <w:adjustRightInd w:val="0"/>
        <w:ind w:firstLine="851"/>
        <w:jc w:val="thaiDistribute"/>
        <w:rPr>
          <w:rFonts w:ascii="TH SarabunPSK" w:eastAsia="Calibri" w:hAnsi="TH SarabunPSK" w:cs="TH SarabunPSK"/>
          <w:sz w:val="40"/>
          <w:szCs w:val="40"/>
        </w:rPr>
      </w:pPr>
    </w:p>
    <w:p w:rsidR="00EC3E23" w:rsidRPr="00386D04" w:rsidRDefault="00EC3E23" w:rsidP="00EC3E23">
      <w:pPr>
        <w:numPr>
          <w:ilvl w:val="0"/>
          <w:numId w:val="1"/>
        </w:numPr>
        <w:ind w:left="851" w:hanging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Pr="00386D04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ปัญหาอุปสรรคและข้อเสนอแนะ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402"/>
      </w:tblGrid>
      <w:tr w:rsidR="00EC3E23" w:rsidRPr="0000049F" w:rsidTr="005F3ADD">
        <w:tc>
          <w:tcPr>
            <w:tcW w:w="5920" w:type="dxa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ปัญหา/อุปสรรค/ปัจจัย ที่ทำให้การดำเนินงานไม่บรรลุผลสำเร็จ</w:t>
            </w:r>
          </w:p>
        </w:tc>
        <w:tc>
          <w:tcPr>
            <w:tcW w:w="3402" w:type="dxa"/>
            <w:shd w:val="clear" w:color="auto" w:fill="auto"/>
          </w:tcPr>
          <w:p w:rsidR="00EC3E23" w:rsidRPr="0000049F" w:rsidRDefault="00EC3E23" w:rsidP="005F3AD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ข้อเสนอแนะ/แนวทางแก้ไข</w:t>
            </w:r>
          </w:p>
        </w:tc>
      </w:tr>
      <w:tr w:rsidR="00EC3E23" w:rsidRPr="0000049F" w:rsidTr="005F3ADD">
        <w:tc>
          <w:tcPr>
            <w:tcW w:w="5920" w:type="dxa"/>
            <w:shd w:val="clear" w:color="auto" w:fill="auto"/>
          </w:tcPr>
          <w:p w:rsidR="00EC3E23" w:rsidRPr="0000049F" w:rsidRDefault="00EC3E23" w:rsidP="00EC3E23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4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04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การประชุมวิชาการต่างๆ มีบุคลากรที่สำคัญต่อระบบบริการ เข้ารับการอบรม/ประชุมจำนวนน้อย</w:t>
            </w:r>
            <w:r w:rsidRPr="0000049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004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ไม่ทั่วถึง ความรู้ข่าวสารที่ได้จากการประชุมมีการส่งต่อกันแต่เกิดผลในทางปฏิบัติน้อย ไม่เข้มแข็ง </w:t>
            </w:r>
          </w:p>
          <w:p w:rsidR="00EC3E23" w:rsidRPr="0000049F" w:rsidRDefault="00EC3E23" w:rsidP="00EC3E23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4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04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บุคลากรที่ปฏิบัติงานในหน่วยฝากครรภ์ ห้องคลอด หลังคลอด คลินิกสุขภาพเด็กดี  มีภาระงานมาก  ทำให้มีโอกาสในการพัฒนาตนเองโดยการอบรม ประชุม น้อย  มีการปฏิบัติงานอย่างเดิม เปลี่ยนแปลงยาก</w:t>
            </w:r>
          </w:p>
        </w:tc>
        <w:tc>
          <w:tcPr>
            <w:tcW w:w="3402" w:type="dxa"/>
            <w:shd w:val="clear" w:color="auto" w:fill="auto"/>
          </w:tcPr>
          <w:p w:rsidR="00EC3E23" w:rsidRPr="0000049F" w:rsidRDefault="00EC3E23" w:rsidP="005F3ADD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04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ระบบหนังสือเชิญ  ควรระบุแพทย์เพื่อเข้ารับการประชุมให้มากขึ้น</w:t>
            </w:r>
          </w:p>
          <w:p w:rsidR="00EC3E23" w:rsidRPr="0000049F" w:rsidRDefault="00EC3E23" w:rsidP="005F3ADD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04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เน้นแพทย์ขับเคลื่อนงานให้มากขึ้น</w:t>
            </w:r>
          </w:p>
          <w:p w:rsidR="00EC3E23" w:rsidRPr="0000049F" w:rsidRDefault="00EC3E23" w:rsidP="005F3ADD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0049F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0004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กรมวิชาการควรให้ความสำคัญต่อการนิเทศ ติดตาม  และให้การรับรองมาตรฐานอย่างมีคุณภาพ</w:t>
            </w:r>
          </w:p>
        </w:tc>
      </w:tr>
    </w:tbl>
    <w:p w:rsidR="00EC3E23" w:rsidRPr="00386D04" w:rsidRDefault="00EC3E23" w:rsidP="00EC3E23">
      <w:pPr>
        <w:jc w:val="right"/>
        <w:rPr>
          <w:rFonts w:ascii="TH SarabunPSK" w:eastAsia="Calibri" w:hAnsi="TH SarabunPSK" w:cs="TH SarabunPSK"/>
        </w:rPr>
      </w:pPr>
    </w:p>
    <w:p w:rsidR="00B874C9" w:rsidRPr="00A61F5C" w:rsidRDefault="00B874C9" w:rsidP="00B874C9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A61F5C">
        <w:rPr>
          <w:rFonts w:ascii="TH SarabunPSK" w:eastAsia="Calibri" w:hAnsi="TH SarabunPSK" w:cs="TH SarabunPSK"/>
          <w:sz w:val="32"/>
          <w:szCs w:val="32"/>
          <w:cs/>
        </w:rPr>
        <w:t>ผู้รายงาน ไพรินทร์  เรืองจันทร์</w:t>
      </w:r>
    </w:p>
    <w:p w:rsidR="00B874C9" w:rsidRPr="00A61F5C" w:rsidRDefault="00B874C9" w:rsidP="00B874C9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A61F5C">
        <w:rPr>
          <w:rFonts w:ascii="TH SarabunPSK" w:eastAsia="Calibri" w:hAnsi="TH SarabunPSK" w:cs="TH SarabunPSK"/>
          <w:sz w:val="32"/>
          <w:szCs w:val="32"/>
          <w:cs/>
        </w:rPr>
        <w:t>ตำแหน่ง  นักวิชาการสาธารณสุข ชำนาญการ</w:t>
      </w:r>
    </w:p>
    <w:p w:rsidR="00B874C9" w:rsidRPr="00A61F5C" w:rsidRDefault="00B874C9" w:rsidP="00B874C9">
      <w:pPr>
        <w:ind w:left="5040"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          โทร.084-6001678  </w:t>
      </w:r>
    </w:p>
    <w:p w:rsidR="00B874C9" w:rsidRPr="00A61F5C" w:rsidRDefault="00B874C9" w:rsidP="00B874C9">
      <w:pPr>
        <w:ind w:left="5040"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A61F5C">
        <w:rPr>
          <w:rFonts w:ascii="TH SarabunPSK" w:eastAsia="Calibri" w:hAnsi="TH SarabunPSK" w:cs="TH SarabunPSK"/>
          <w:sz w:val="32"/>
          <w:szCs w:val="32"/>
        </w:rPr>
        <w:t xml:space="preserve">  e-</w:t>
      </w:r>
      <w:proofErr w:type="gramStart"/>
      <w:r w:rsidRPr="00A61F5C">
        <w:rPr>
          <w:rFonts w:ascii="TH SarabunPSK" w:eastAsia="Calibri" w:hAnsi="TH SarabunPSK" w:cs="TH SarabunPSK"/>
          <w:sz w:val="32"/>
          <w:szCs w:val="32"/>
        </w:rPr>
        <w:t>mail :</w:t>
      </w:r>
      <w:proofErr w:type="gramEnd"/>
      <w:r w:rsidRPr="00A61F5C">
        <w:rPr>
          <w:rFonts w:ascii="TH SarabunPSK" w:eastAsia="Calibri" w:hAnsi="TH SarabunPSK" w:cs="TH SarabunPSK"/>
          <w:sz w:val="32"/>
          <w:szCs w:val="32"/>
        </w:rPr>
        <w:t xml:space="preserve"> aompairin@hotmail.com</w:t>
      </w:r>
    </w:p>
    <w:p w:rsidR="0065105B" w:rsidRPr="00EC3E23" w:rsidRDefault="0065105B"/>
    <w:sectPr w:rsidR="0065105B" w:rsidRPr="00EC3E23" w:rsidSect="00EC3E23"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E4F8E"/>
    <w:multiLevelType w:val="hybridMultilevel"/>
    <w:tmpl w:val="B16E725C"/>
    <w:lvl w:ilvl="0" w:tplc="D5969132">
      <w:start w:val="45"/>
      <w:numFmt w:val="bullet"/>
      <w:lvlText w:val="-"/>
      <w:lvlJc w:val="left"/>
      <w:pPr>
        <w:ind w:left="121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22C2273D"/>
    <w:multiLevelType w:val="hybridMultilevel"/>
    <w:tmpl w:val="1CC044C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9AD0182"/>
    <w:multiLevelType w:val="hybridMultilevel"/>
    <w:tmpl w:val="A1D0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8072D"/>
    <w:multiLevelType w:val="hybridMultilevel"/>
    <w:tmpl w:val="433CC50C"/>
    <w:lvl w:ilvl="0" w:tplc="12AA7C26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001C24"/>
    <w:rsid w:val="00182039"/>
    <w:rsid w:val="0065105B"/>
    <w:rsid w:val="007B1FC7"/>
    <w:rsid w:val="00B874C9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E7D1B-5922-42D1-8654-644B3DD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2019-02-21T06:45:00Z</dcterms:created>
  <dcterms:modified xsi:type="dcterms:W3CDTF">2019-02-21T06:48:00Z</dcterms:modified>
</cp:coreProperties>
</file>